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48"/>
        <w:gridCol w:w="1848"/>
        <w:gridCol w:w="1849"/>
        <w:gridCol w:w="2450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E0033">
        <w:tc>
          <w:tcPr>
            <w:tcW w:w="2212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شماره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CE2637" w:rsidP="00CE2637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16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تاریخ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505A9C" w:rsidP="00CE2637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CE2637">
              <w:rPr>
                <w:rFonts w:cs="B Titr" w:hint="cs"/>
                <w:sz w:val="18"/>
                <w:szCs w:val="18"/>
                <w:rtl/>
              </w:rPr>
              <w:t>5</w:t>
            </w:r>
            <w:r w:rsidR="00612F81">
              <w:rPr>
                <w:rFonts w:cs="B Titr" w:hint="cs"/>
                <w:sz w:val="18"/>
                <w:szCs w:val="18"/>
                <w:rtl/>
              </w:rPr>
              <w:t>/</w:t>
            </w:r>
            <w:r w:rsidR="00CE2637">
              <w:rPr>
                <w:rFonts w:cs="B Titr" w:hint="cs"/>
                <w:sz w:val="18"/>
                <w:szCs w:val="18"/>
                <w:rtl/>
              </w:rPr>
              <w:t>07</w:t>
            </w:r>
            <w:r w:rsidR="00612F81">
              <w:rPr>
                <w:rFonts w:cs="B Titr" w:hint="cs"/>
                <w:sz w:val="18"/>
                <w:szCs w:val="18"/>
                <w:rtl/>
              </w:rPr>
              <w:t>/96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ساعت شروع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CE2637" w:rsidP="00612F81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11:00</w:t>
            </w:r>
          </w:p>
        </w:tc>
        <w:tc>
          <w:tcPr>
            <w:tcW w:w="1849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 xml:space="preserve">ساعت خاتمه 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CE2637" w:rsidP="00813BF2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  <w:r w:rsidR="00E57411">
              <w:rPr>
                <w:rFonts w:cs="B Titr" w:hint="cs"/>
                <w:sz w:val="18"/>
                <w:szCs w:val="18"/>
                <w:rtl/>
              </w:rPr>
              <w:t>:00</w:t>
            </w:r>
          </w:p>
        </w:tc>
        <w:tc>
          <w:tcPr>
            <w:tcW w:w="2450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محل جلسه:</w:t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681527" w:rsidRDefault="00681527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167615" w:rsidRPr="000E0033" w:rsidRDefault="00167615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3C1E9E" w:rsidRPr="000E0033" w:rsidRDefault="00505A9C" w:rsidP="00CE2637">
            <w:pPr>
              <w:spacing w:after="0" w:line="240" w:lineRule="auto"/>
              <w:ind w:left="1080"/>
              <w:jc w:val="both"/>
              <w:rPr>
                <w:rFonts w:eastAsia="Calibri" w:cs="B Nazanin"/>
                <w:rtl/>
              </w:rPr>
            </w:pPr>
            <w:r>
              <w:rPr>
                <w:rFonts w:eastAsia="Calibri" w:cs="B Nazanin" w:hint="cs"/>
                <w:b/>
                <w:bCs/>
                <w:rtl/>
              </w:rPr>
              <w:t xml:space="preserve">بررسی </w:t>
            </w:r>
            <w:r w:rsidR="00CE2637">
              <w:rPr>
                <w:rFonts w:eastAsia="Calibri" w:cs="B Nazanin" w:hint="cs"/>
                <w:b/>
                <w:bCs/>
                <w:rtl/>
              </w:rPr>
              <w:t>راهکارهای گشایش اعتبارات اسنادی داخلی در استان کرمانشاه</w:t>
            </w:r>
            <w:r w:rsidRPr="000E0033">
              <w:rPr>
                <w:rFonts w:eastAsia="Calibri" w:cs="B Nazanin"/>
                <w:rtl/>
              </w:rPr>
              <w:t xml:space="preserve"> </w:t>
            </w:r>
          </w:p>
        </w:tc>
      </w:tr>
    </w:tbl>
    <w:p w:rsidR="0040363C" w:rsidRDefault="0040363C" w:rsidP="00C426A2">
      <w:pPr>
        <w:rPr>
          <w:rFonts w:cs="B Nazanin"/>
          <w:sz w:val="24"/>
          <w:szCs w:val="24"/>
          <w:rtl/>
        </w:rPr>
      </w:pPr>
    </w:p>
    <w:p w:rsidR="006F7B55" w:rsidRPr="00FE39E0" w:rsidRDefault="00CE2637" w:rsidP="00FE39E0">
      <w:pPr>
        <w:spacing w:after="0"/>
        <w:jc w:val="both"/>
        <w:rPr>
          <w:rFonts w:cs="B Nazanin"/>
          <w:sz w:val="24"/>
          <w:szCs w:val="24"/>
          <w:rtl/>
        </w:rPr>
      </w:pPr>
      <w:r w:rsidRPr="00FE39E0">
        <w:rPr>
          <w:rFonts w:cs="B Nazanin" w:hint="cs"/>
          <w:sz w:val="24"/>
          <w:szCs w:val="24"/>
          <w:rtl/>
        </w:rPr>
        <w:t xml:space="preserve">شانزدهمین </w:t>
      </w:r>
      <w:r w:rsidR="006F7B55" w:rsidRPr="00FE39E0">
        <w:rPr>
          <w:rFonts w:cs="B Nazanin" w:hint="cs"/>
          <w:sz w:val="24"/>
          <w:szCs w:val="24"/>
          <w:rtl/>
        </w:rPr>
        <w:t>جلسه کارشناسی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دب</w:t>
      </w:r>
      <w:r w:rsidR="006F7B55" w:rsidRPr="00FE39E0">
        <w:rPr>
          <w:rFonts w:cs="B Nazanin" w:hint="cs"/>
          <w:sz w:val="24"/>
          <w:szCs w:val="24"/>
          <w:rtl/>
        </w:rPr>
        <w:t>ی</w:t>
      </w:r>
      <w:r w:rsidR="006F7B55" w:rsidRPr="00FE39E0">
        <w:rPr>
          <w:rFonts w:cs="B Nazanin" w:hint="eastAsia"/>
          <w:sz w:val="24"/>
          <w:szCs w:val="24"/>
          <w:rtl/>
        </w:rPr>
        <w:t>رخانه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شورا</w:t>
      </w:r>
      <w:r w:rsidR="006F7B55" w:rsidRPr="00FE39E0">
        <w:rPr>
          <w:rFonts w:cs="B Nazanin" w:hint="cs"/>
          <w:sz w:val="24"/>
          <w:szCs w:val="24"/>
          <w:rtl/>
        </w:rPr>
        <w:t>ی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گفتگو</w:t>
      </w:r>
      <w:r w:rsidR="006F7B55" w:rsidRPr="00FE39E0">
        <w:rPr>
          <w:rFonts w:cs="B Nazanin" w:hint="cs"/>
          <w:sz w:val="24"/>
          <w:szCs w:val="24"/>
          <w:rtl/>
        </w:rPr>
        <w:t>ی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دولت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و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بخش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خصوص</w:t>
      </w:r>
      <w:r w:rsidR="006F7B55" w:rsidRPr="00FE39E0">
        <w:rPr>
          <w:rFonts w:cs="B Nazanin" w:hint="cs"/>
          <w:sz w:val="24"/>
          <w:szCs w:val="24"/>
          <w:rtl/>
        </w:rPr>
        <w:t xml:space="preserve">ی </w:t>
      </w:r>
      <w:r w:rsidR="00612F81" w:rsidRPr="00FE39E0">
        <w:rPr>
          <w:rFonts w:cs="B Nazanin" w:hint="cs"/>
          <w:b/>
          <w:bCs/>
          <w:sz w:val="24"/>
          <w:szCs w:val="24"/>
          <w:rtl/>
        </w:rPr>
        <w:t xml:space="preserve">در روز سه شنبه مورخ </w:t>
      </w:r>
      <w:r w:rsidR="00505A9C" w:rsidRPr="00FE39E0">
        <w:rPr>
          <w:rFonts w:cs="B Nazanin" w:hint="cs"/>
          <w:b/>
          <w:bCs/>
          <w:sz w:val="24"/>
          <w:szCs w:val="24"/>
          <w:rtl/>
        </w:rPr>
        <w:t>2</w:t>
      </w:r>
      <w:r w:rsidRPr="00FE39E0">
        <w:rPr>
          <w:rFonts w:cs="B Nazanin" w:hint="cs"/>
          <w:b/>
          <w:bCs/>
          <w:sz w:val="24"/>
          <w:szCs w:val="24"/>
          <w:rtl/>
        </w:rPr>
        <w:t>5</w:t>
      </w:r>
      <w:r w:rsidR="00612F81" w:rsidRPr="00FE39E0">
        <w:rPr>
          <w:rFonts w:cs="B Nazanin" w:hint="cs"/>
          <w:b/>
          <w:bCs/>
          <w:sz w:val="24"/>
          <w:szCs w:val="24"/>
          <w:rtl/>
        </w:rPr>
        <w:t>/</w:t>
      </w:r>
      <w:r w:rsidRPr="00FE39E0">
        <w:rPr>
          <w:rFonts w:cs="B Nazanin" w:hint="cs"/>
          <w:b/>
          <w:bCs/>
          <w:sz w:val="24"/>
          <w:szCs w:val="24"/>
          <w:rtl/>
        </w:rPr>
        <w:t>07</w:t>
      </w:r>
      <w:r w:rsidR="00612F81" w:rsidRPr="00FE39E0">
        <w:rPr>
          <w:rFonts w:cs="B Nazanin" w:hint="cs"/>
          <w:b/>
          <w:bCs/>
          <w:sz w:val="24"/>
          <w:szCs w:val="24"/>
          <w:rtl/>
        </w:rPr>
        <w:t>/1396 ساعت</w:t>
      </w:r>
      <w:r w:rsidR="00612F81" w:rsidRPr="00FE39E0">
        <w:rPr>
          <w:rFonts w:cs="B Nazanin" w:hint="cs"/>
          <w:sz w:val="24"/>
          <w:szCs w:val="24"/>
          <w:u w:val="single"/>
          <w:rtl/>
        </w:rPr>
        <w:t xml:space="preserve"> </w:t>
      </w:r>
      <w:r w:rsidR="00505A9C" w:rsidRPr="00FE39E0">
        <w:rPr>
          <w:rFonts w:cs="B Nazanin" w:hint="cs"/>
          <w:sz w:val="24"/>
          <w:szCs w:val="24"/>
          <w:rtl/>
        </w:rPr>
        <w:t xml:space="preserve">9:00 </w:t>
      </w:r>
      <w:r w:rsidR="00612F81" w:rsidRPr="00FE39E0">
        <w:rPr>
          <w:rFonts w:cs="B Nazanin" w:hint="cs"/>
          <w:sz w:val="24"/>
          <w:szCs w:val="24"/>
          <w:rtl/>
        </w:rPr>
        <w:t>صبح در محل سالن</w:t>
      </w:r>
      <w:r w:rsidR="00612F81" w:rsidRPr="00FE39E0">
        <w:rPr>
          <w:rFonts w:cs="B Nazanin"/>
          <w:sz w:val="24"/>
          <w:szCs w:val="24"/>
          <w:rtl/>
        </w:rPr>
        <w:t xml:space="preserve"> </w:t>
      </w:r>
      <w:r w:rsidR="00612F81" w:rsidRPr="00FE39E0">
        <w:rPr>
          <w:rFonts w:cs="B Nazanin" w:hint="cs"/>
          <w:sz w:val="24"/>
          <w:szCs w:val="24"/>
          <w:rtl/>
        </w:rPr>
        <w:t>جلسات</w:t>
      </w:r>
      <w:r w:rsidR="00612F81" w:rsidRPr="00FE39E0">
        <w:rPr>
          <w:rFonts w:cs="B Nazanin"/>
          <w:sz w:val="24"/>
          <w:szCs w:val="24"/>
          <w:rtl/>
        </w:rPr>
        <w:t xml:space="preserve"> </w:t>
      </w:r>
      <w:r w:rsidR="00612F81" w:rsidRPr="00FE39E0">
        <w:rPr>
          <w:rFonts w:cs="B Nazanin" w:hint="cs"/>
          <w:sz w:val="24"/>
          <w:szCs w:val="24"/>
          <w:rtl/>
        </w:rPr>
        <w:t>اتاق</w:t>
      </w:r>
      <w:r w:rsidR="00612F81" w:rsidRPr="00FE39E0">
        <w:rPr>
          <w:rFonts w:cs="B Nazanin"/>
          <w:sz w:val="24"/>
          <w:szCs w:val="24"/>
          <w:rtl/>
        </w:rPr>
        <w:t xml:space="preserve"> </w:t>
      </w:r>
      <w:r w:rsidR="00612F81" w:rsidRPr="00FE39E0">
        <w:rPr>
          <w:rFonts w:cs="B Nazanin" w:hint="cs"/>
          <w:sz w:val="24"/>
          <w:szCs w:val="24"/>
          <w:rtl/>
        </w:rPr>
        <w:t xml:space="preserve">بازرگانی </w:t>
      </w:r>
      <w:r w:rsidR="006F7B55" w:rsidRPr="00FE39E0">
        <w:rPr>
          <w:rFonts w:cs="B Nazanin" w:hint="cs"/>
          <w:sz w:val="24"/>
          <w:szCs w:val="24"/>
          <w:rtl/>
        </w:rPr>
        <w:t>کرمانشاه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با</w:t>
      </w:r>
      <w:r w:rsidR="006F7B55" w:rsidRPr="00FE39E0">
        <w:rPr>
          <w:rFonts w:cs="B Nazanin"/>
          <w:sz w:val="24"/>
          <w:szCs w:val="24"/>
          <w:rtl/>
        </w:rPr>
        <w:t xml:space="preserve"> </w:t>
      </w:r>
      <w:r w:rsidR="006F7B55" w:rsidRPr="00FE39E0">
        <w:rPr>
          <w:rFonts w:cs="B Nazanin" w:hint="eastAsia"/>
          <w:sz w:val="24"/>
          <w:szCs w:val="24"/>
          <w:rtl/>
        </w:rPr>
        <w:t>حضور</w:t>
      </w:r>
      <w:r w:rsidR="006F7B55" w:rsidRPr="00FE39E0">
        <w:rPr>
          <w:rFonts w:cs="B Nazanin" w:hint="cs"/>
          <w:sz w:val="24"/>
          <w:szCs w:val="24"/>
          <w:rtl/>
        </w:rPr>
        <w:t xml:space="preserve"> </w:t>
      </w:r>
      <w:r w:rsidR="004D13DE" w:rsidRPr="00FE39E0">
        <w:rPr>
          <w:rFonts w:cs="B Nazanin" w:hint="cs"/>
          <w:sz w:val="24"/>
          <w:szCs w:val="24"/>
          <w:rtl/>
        </w:rPr>
        <w:t>افراد ذیل برگزار شد:</w:t>
      </w:r>
    </w:p>
    <w:p w:rsidR="00C8165E" w:rsidRPr="00FE39E0" w:rsidRDefault="00CE2637" w:rsidP="00FE39E0">
      <w:pPr>
        <w:tabs>
          <w:tab w:val="left" w:pos="912"/>
        </w:tabs>
        <w:spacing w:after="0"/>
        <w:jc w:val="both"/>
        <w:rPr>
          <w:rFonts w:cs="B Nazanin"/>
          <w:sz w:val="24"/>
          <w:szCs w:val="24"/>
          <w:rtl/>
        </w:rPr>
      </w:pPr>
      <w:r w:rsidRPr="00FE39E0">
        <w:rPr>
          <w:rFonts w:cs="B Nazanin" w:hint="cs"/>
          <w:sz w:val="24"/>
          <w:szCs w:val="24"/>
          <w:rtl/>
        </w:rPr>
        <w:t xml:space="preserve">جناب آقای دکتر دل انگیزان مشاور محترم اقتصادی اتاق بازرگانی کرمانشاه </w:t>
      </w:r>
    </w:p>
    <w:p w:rsidR="00C8165E" w:rsidRPr="00FE39E0" w:rsidRDefault="00617952" w:rsidP="00FE39E0">
      <w:pPr>
        <w:tabs>
          <w:tab w:val="left" w:pos="912"/>
        </w:tabs>
        <w:spacing w:after="0"/>
        <w:jc w:val="both"/>
        <w:rPr>
          <w:rFonts w:cs="B Nazanin"/>
          <w:sz w:val="24"/>
          <w:szCs w:val="24"/>
          <w:rtl/>
        </w:rPr>
      </w:pPr>
      <w:r w:rsidRPr="00FE39E0">
        <w:rPr>
          <w:rFonts w:cs="B Nazanin" w:hint="cs"/>
          <w:sz w:val="24"/>
          <w:szCs w:val="24"/>
          <w:rtl/>
        </w:rPr>
        <w:t>سرکار خانم دکتر درخشیده مسئول دبیرخانه شورای گفتگوی اتاق بازرگانی</w:t>
      </w:r>
    </w:p>
    <w:p w:rsidR="00372379" w:rsidRPr="00FE39E0" w:rsidRDefault="00372379" w:rsidP="005B6DB9">
      <w:pPr>
        <w:tabs>
          <w:tab w:val="left" w:pos="912"/>
        </w:tabs>
        <w:spacing w:after="0"/>
        <w:jc w:val="both"/>
        <w:rPr>
          <w:rFonts w:cs="B Nazanin"/>
          <w:sz w:val="24"/>
          <w:szCs w:val="24"/>
          <w:rtl/>
        </w:rPr>
      </w:pPr>
      <w:r w:rsidRPr="00FE39E0">
        <w:rPr>
          <w:rFonts w:cs="B Nazanin" w:hint="cs"/>
          <w:sz w:val="24"/>
          <w:szCs w:val="24"/>
          <w:rtl/>
        </w:rPr>
        <w:t xml:space="preserve">دکتر دل انگیزان با بیان اینکه، در حوزه بانکداری محصولات متنوعی وجود دارد </w:t>
      </w:r>
      <w:r w:rsidR="00C8165E" w:rsidRPr="00FE39E0">
        <w:rPr>
          <w:rFonts w:cs="B Nazanin" w:hint="cs"/>
          <w:sz w:val="24"/>
          <w:szCs w:val="24"/>
          <w:rtl/>
        </w:rPr>
        <w:t>به</w:t>
      </w:r>
      <w:r w:rsidRPr="00FE39E0">
        <w:rPr>
          <w:rFonts w:cs="B Nazanin" w:hint="cs"/>
          <w:sz w:val="24"/>
          <w:szCs w:val="24"/>
          <w:rtl/>
        </w:rPr>
        <w:t xml:space="preserve"> بانکداری اختصاصی که </w:t>
      </w:r>
      <w:r w:rsidR="00C8165E" w:rsidRPr="00FE39E0">
        <w:rPr>
          <w:rFonts w:cs="B Nazanin" w:hint="cs"/>
          <w:sz w:val="24"/>
          <w:szCs w:val="24"/>
          <w:rtl/>
        </w:rPr>
        <w:t>به صورت</w:t>
      </w:r>
      <w:r w:rsidRPr="00FE39E0">
        <w:rPr>
          <w:rFonts w:cs="B Nazanin" w:hint="cs"/>
          <w:sz w:val="24"/>
          <w:szCs w:val="24"/>
          <w:rtl/>
        </w:rPr>
        <w:t xml:space="preserve"> حرفه ایی برای مشتریان خود محصول</w:t>
      </w:r>
      <w:r w:rsidR="00717E21" w:rsidRPr="00FE39E0">
        <w:rPr>
          <w:rFonts w:cs="B Nazanin" w:hint="cs"/>
          <w:sz w:val="24"/>
          <w:szCs w:val="24"/>
          <w:rtl/>
        </w:rPr>
        <w:t xml:space="preserve"> اختصاصی تعریف می کنند اشاره کر</w:t>
      </w:r>
      <w:r w:rsidRPr="00FE39E0">
        <w:rPr>
          <w:rFonts w:cs="B Nazanin" w:hint="cs"/>
          <w:sz w:val="24"/>
          <w:szCs w:val="24"/>
          <w:rtl/>
        </w:rPr>
        <w:t xml:space="preserve">د.ایشان خاطر نشان </w:t>
      </w:r>
      <w:r w:rsidR="00C8165E" w:rsidRPr="00FE39E0">
        <w:rPr>
          <w:rFonts w:cs="B Nazanin" w:hint="cs"/>
          <w:sz w:val="24"/>
          <w:szCs w:val="24"/>
          <w:rtl/>
        </w:rPr>
        <w:t>کردند</w:t>
      </w:r>
      <w:r w:rsidRPr="00FE39E0">
        <w:rPr>
          <w:rFonts w:cs="B Nazanin" w:hint="cs"/>
          <w:sz w:val="24"/>
          <w:szCs w:val="24"/>
          <w:rtl/>
        </w:rPr>
        <w:t xml:space="preserve"> که این نوع بانکداری اختصاصی </w:t>
      </w:r>
      <w:r w:rsidR="00717E21" w:rsidRPr="00FE39E0">
        <w:rPr>
          <w:rFonts w:cs="B Nazanin" w:hint="cs"/>
          <w:sz w:val="24"/>
          <w:szCs w:val="24"/>
          <w:rtl/>
        </w:rPr>
        <w:t>در ایران به علت عدم دانش کافی بانکدارها، غلط بودن مکانیزم، عدم ا</w:t>
      </w:r>
      <w:r w:rsidR="00C8165E" w:rsidRPr="00FE39E0">
        <w:rPr>
          <w:rFonts w:cs="B Nazanin" w:hint="cs"/>
          <w:sz w:val="24"/>
          <w:szCs w:val="24"/>
          <w:rtl/>
        </w:rPr>
        <w:t>ر</w:t>
      </w:r>
      <w:r w:rsidR="00717E21" w:rsidRPr="00FE39E0">
        <w:rPr>
          <w:rFonts w:cs="B Nazanin" w:hint="cs"/>
          <w:sz w:val="24"/>
          <w:szCs w:val="24"/>
          <w:rtl/>
        </w:rPr>
        <w:t xml:space="preserve">تباط بانک های ایران با بانک های خارج از کشور </w:t>
      </w:r>
      <w:r w:rsidRPr="00FE39E0">
        <w:rPr>
          <w:rFonts w:cs="B Nazanin" w:hint="cs"/>
          <w:sz w:val="24"/>
          <w:szCs w:val="24"/>
          <w:rtl/>
        </w:rPr>
        <w:t>تا به امروز انجام نگرفته</w:t>
      </w:r>
      <w:r w:rsidR="00C8165E" w:rsidRPr="00FE39E0">
        <w:rPr>
          <w:rFonts w:cs="B Nazanin" w:hint="cs"/>
          <w:sz w:val="24"/>
          <w:szCs w:val="24"/>
          <w:rtl/>
        </w:rPr>
        <w:t xml:space="preserve"> است</w:t>
      </w:r>
      <w:r w:rsidR="00717E21" w:rsidRPr="00FE39E0">
        <w:rPr>
          <w:rFonts w:cs="B Nazanin" w:hint="cs"/>
          <w:sz w:val="24"/>
          <w:szCs w:val="24"/>
          <w:rtl/>
        </w:rPr>
        <w:t>.</w:t>
      </w:r>
      <w:r w:rsidR="00C8165E" w:rsidRPr="00FE39E0">
        <w:rPr>
          <w:rFonts w:cs="B Nazanin" w:hint="cs"/>
          <w:sz w:val="24"/>
          <w:szCs w:val="24"/>
          <w:rtl/>
        </w:rPr>
        <w:t xml:space="preserve"> </w:t>
      </w:r>
      <w:r w:rsidR="00717E21" w:rsidRPr="00FE39E0">
        <w:rPr>
          <w:rFonts w:cs="B Nazanin" w:hint="cs"/>
          <w:sz w:val="24"/>
          <w:szCs w:val="24"/>
          <w:rtl/>
        </w:rPr>
        <w:t>با توجه به مشکلات فوق دکتر دل انگیزان پیشنهاد کردند که</w:t>
      </w:r>
      <w:r w:rsidR="00C8165E" w:rsidRPr="00FE39E0">
        <w:rPr>
          <w:rFonts w:cs="B Nazanin" w:hint="cs"/>
          <w:sz w:val="24"/>
          <w:szCs w:val="24"/>
          <w:rtl/>
        </w:rPr>
        <w:t xml:space="preserve"> </w:t>
      </w:r>
      <w:r w:rsidR="00717E21" w:rsidRPr="00FE39E0">
        <w:rPr>
          <w:rFonts w:cs="B Nazanin" w:hint="cs"/>
          <w:sz w:val="24"/>
          <w:szCs w:val="24"/>
          <w:rtl/>
        </w:rPr>
        <w:t xml:space="preserve"> اتاق  بازرگانی به عنوان بخش خصوصی به این مشکل رسیدگی و از کارشناسان زبده و به روز بانک ها دعوت به عمل آورد و طی جلساتی متعدد </w:t>
      </w:r>
      <w:r w:rsidR="00C8165E" w:rsidRPr="00FE39E0">
        <w:rPr>
          <w:rFonts w:cs="B Nazanin" w:hint="cs"/>
          <w:sz w:val="24"/>
          <w:szCs w:val="24"/>
          <w:rtl/>
        </w:rPr>
        <w:t>در خصوص</w:t>
      </w:r>
      <w:r w:rsidR="00717E21" w:rsidRPr="00FE39E0">
        <w:rPr>
          <w:rFonts w:cs="B Nazanin" w:hint="cs"/>
          <w:sz w:val="24"/>
          <w:szCs w:val="24"/>
          <w:rtl/>
        </w:rPr>
        <w:t xml:space="preserve"> سبد محصولات هر گروه از مشتریان </w:t>
      </w:r>
      <w:r w:rsidR="00C8165E" w:rsidRPr="00FE39E0">
        <w:rPr>
          <w:rFonts w:cs="B Nazanin" w:hint="cs"/>
          <w:sz w:val="24"/>
          <w:szCs w:val="24"/>
          <w:rtl/>
        </w:rPr>
        <w:t>بررسی به عمل آید</w:t>
      </w:r>
      <w:r w:rsidR="00717E21" w:rsidRPr="00FE39E0">
        <w:rPr>
          <w:rFonts w:cs="B Nazanin" w:hint="cs"/>
          <w:sz w:val="24"/>
          <w:szCs w:val="24"/>
          <w:rtl/>
        </w:rPr>
        <w:t>.</w:t>
      </w:r>
      <w:r w:rsidR="00C8165E" w:rsidRPr="00FE39E0">
        <w:rPr>
          <w:rFonts w:cs="B Nazanin" w:hint="cs"/>
          <w:sz w:val="24"/>
          <w:szCs w:val="24"/>
          <w:rtl/>
        </w:rPr>
        <w:t xml:space="preserve"> </w:t>
      </w:r>
      <w:r w:rsidR="006C3D62" w:rsidRPr="00FE39E0">
        <w:rPr>
          <w:rFonts w:cs="B Nazanin" w:hint="cs"/>
          <w:sz w:val="24"/>
          <w:szCs w:val="24"/>
          <w:rtl/>
        </w:rPr>
        <w:t>یکی از محصولات که در این حوزه</w:t>
      </w:r>
      <w:r w:rsidR="00C8165E" w:rsidRPr="00FE39E0">
        <w:rPr>
          <w:rFonts w:cs="B Nazanin" w:hint="cs"/>
          <w:sz w:val="24"/>
          <w:szCs w:val="24"/>
          <w:rtl/>
        </w:rPr>
        <w:t xml:space="preserve"> مورد استفاده است </w:t>
      </w:r>
      <w:r w:rsidR="005B6DB9">
        <w:rPr>
          <w:rFonts w:cs="B Nazanin"/>
          <w:sz w:val="24"/>
          <w:szCs w:val="24"/>
        </w:rPr>
        <w:t>LC</w:t>
      </w:r>
      <w:bookmarkStart w:id="0" w:name="_GoBack"/>
      <w:bookmarkEnd w:id="0"/>
      <w:r w:rsidR="00C8165E" w:rsidRPr="00FE39E0">
        <w:rPr>
          <w:rFonts w:cs="B Nazanin"/>
          <w:sz w:val="24"/>
          <w:szCs w:val="24"/>
        </w:rPr>
        <w:t xml:space="preserve"> </w:t>
      </w:r>
      <w:r w:rsidR="00C8165E" w:rsidRPr="00FE39E0">
        <w:rPr>
          <w:rFonts w:cs="B Nazanin" w:hint="cs"/>
          <w:sz w:val="24"/>
          <w:szCs w:val="24"/>
          <w:rtl/>
        </w:rPr>
        <w:t xml:space="preserve">  داخلی است که امید می رود با آموزش و اطلاع رسانی همانند سایر استان ها توجه ویژه به این مقوله صورت پذیرد</w:t>
      </w:r>
      <w:r w:rsidR="006C3D62" w:rsidRPr="00FE39E0">
        <w:rPr>
          <w:rFonts w:cs="B Nazanin" w:hint="cs"/>
          <w:sz w:val="24"/>
          <w:szCs w:val="24"/>
          <w:rtl/>
        </w:rPr>
        <w:t>.</w:t>
      </w:r>
    </w:p>
    <w:p w:rsidR="006C3D62" w:rsidRPr="00FE39E0" w:rsidRDefault="006C3D62" w:rsidP="00FE39E0">
      <w:pPr>
        <w:spacing w:after="0"/>
        <w:jc w:val="both"/>
        <w:rPr>
          <w:rFonts w:cs="B Nazanin"/>
          <w:sz w:val="24"/>
          <w:szCs w:val="24"/>
          <w:rtl/>
        </w:rPr>
      </w:pPr>
      <w:r w:rsidRPr="00FE39E0">
        <w:rPr>
          <w:rFonts w:cs="B Nazanin" w:hint="cs"/>
          <w:sz w:val="24"/>
          <w:szCs w:val="24"/>
          <w:rtl/>
        </w:rPr>
        <w:t>ایشان ضمن نارضایتی از</w:t>
      </w:r>
      <w:r w:rsidR="00C8165E" w:rsidRPr="00FE39E0">
        <w:rPr>
          <w:rFonts w:cs="B Nazanin" w:hint="cs"/>
          <w:sz w:val="24"/>
          <w:szCs w:val="24"/>
          <w:rtl/>
        </w:rPr>
        <w:t xml:space="preserve"> شیوه بانکداری و عدم توجه کافی به این بخش</w:t>
      </w:r>
      <w:r w:rsidRPr="00FE39E0">
        <w:rPr>
          <w:rFonts w:cs="B Nazanin" w:hint="cs"/>
          <w:sz w:val="24"/>
          <w:szCs w:val="24"/>
          <w:rtl/>
        </w:rPr>
        <w:t xml:space="preserve"> </w:t>
      </w:r>
      <w:r w:rsidR="00C8165E" w:rsidRPr="00FE39E0">
        <w:rPr>
          <w:rFonts w:cs="B Nazanin" w:hint="cs"/>
          <w:sz w:val="24"/>
          <w:szCs w:val="24"/>
          <w:rtl/>
        </w:rPr>
        <w:t xml:space="preserve">پیشنهاد کردند: </w:t>
      </w:r>
      <w:r w:rsidRPr="00FE39E0">
        <w:rPr>
          <w:rFonts w:cs="B Nazanin" w:hint="cs"/>
          <w:sz w:val="24"/>
          <w:szCs w:val="24"/>
          <w:rtl/>
        </w:rPr>
        <w:t xml:space="preserve">اتاق بازرگانی، صنایع، معادن و کشاورزی </w:t>
      </w:r>
      <w:r w:rsidR="002209C8" w:rsidRPr="00FE39E0">
        <w:rPr>
          <w:rFonts w:cs="B Nazanin" w:hint="cs"/>
          <w:sz w:val="24"/>
          <w:szCs w:val="24"/>
          <w:rtl/>
        </w:rPr>
        <w:t xml:space="preserve">در </w:t>
      </w:r>
      <w:r w:rsidRPr="00FE39E0">
        <w:rPr>
          <w:rFonts w:cs="B Nazanin" w:hint="cs"/>
          <w:sz w:val="24"/>
          <w:szCs w:val="24"/>
          <w:rtl/>
        </w:rPr>
        <w:t>تشکیل جلساتی با حضور کارشناسان بانک ها در جهت بررسی موانع</w:t>
      </w:r>
      <w:r w:rsidR="002209C8" w:rsidRPr="00FE39E0">
        <w:rPr>
          <w:rFonts w:cs="B Nazanin" w:hint="cs"/>
          <w:sz w:val="24"/>
          <w:szCs w:val="24"/>
          <w:rtl/>
        </w:rPr>
        <w:t xml:space="preserve"> و</w:t>
      </w:r>
      <w:r w:rsidRPr="00FE39E0">
        <w:rPr>
          <w:rFonts w:cs="B Nazanin" w:hint="cs"/>
          <w:sz w:val="24"/>
          <w:szCs w:val="24"/>
          <w:rtl/>
        </w:rPr>
        <w:t xml:space="preserve"> ارائه راهکار و تشکیل کلاس های آموزشی برای بانکدارها</w:t>
      </w:r>
      <w:r w:rsidR="002209C8" w:rsidRPr="00FE39E0">
        <w:rPr>
          <w:rFonts w:cs="B Nazanin" w:hint="cs"/>
          <w:sz w:val="24"/>
          <w:szCs w:val="24"/>
          <w:rtl/>
        </w:rPr>
        <w:t xml:space="preserve">، </w:t>
      </w:r>
      <w:r w:rsidRPr="00FE39E0">
        <w:rPr>
          <w:rFonts w:cs="B Nazanin" w:hint="cs"/>
          <w:sz w:val="24"/>
          <w:szCs w:val="24"/>
          <w:rtl/>
        </w:rPr>
        <w:t xml:space="preserve"> </w:t>
      </w:r>
      <w:r w:rsidR="002209C8" w:rsidRPr="00FE39E0">
        <w:rPr>
          <w:rFonts w:cs="B Nazanin" w:hint="cs"/>
          <w:sz w:val="24"/>
          <w:szCs w:val="24"/>
          <w:rtl/>
        </w:rPr>
        <w:t>فعالیت داشته باشد</w:t>
      </w:r>
      <w:r w:rsidR="00481C68" w:rsidRPr="00FE39E0">
        <w:rPr>
          <w:rFonts w:cs="B Nazanin" w:hint="cs"/>
          <w:sz w:val="24"/>
          <w:szCs w:val="24"/>
          <w:rtl/>
        </w:rPr>
        <w:t>.</w:t>
      </w:r>
    </w:p>
    <w:p w:rsidR="00CE2637" w:rsidRPr="00FE39E0" w:rsidRDefault="00CE2637" w:rsidP="00FE39E0">
      <w:pPr>
        <w:spacing w:after="0"/>
        <w:jc w:val="both"/>
        <w:rPr>
          <w:rFonts w:cs="B Nazanin"/>
          <w:sz w:val="24"/>
          <w:szCs w:val="24"/>
          <w:rtl/>
        </w:rPr>
      </w:pPr>
    </w:p>
    <w:p w:rsidR="00B312F6" w:rsidRPr="00FE39E0" w:rsidRDefault="00B312F6" w:rsidP="00FE39E0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10188" w:type="dxa"/>
        <w:jc w:val="center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110"/>
        <w:gridCol w:w="2268"/>
      </w:tblGrid>
      <w:tr w:rsidR="003C035A" w:rsidTr="00FE39E0">
        <w:trPr>
          <w:trHeight w:val="44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3C035A" w:rsidTr="00FE39E0">
        <w:trPr>
          <w:trHeight w:val="441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39E0" w:rsidRDefault="002209C8" w:rsidP="00FE39E0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2209C8">
              <w:rPr>
                <w:rFonts w:cs="B Nazanin" w:hint="cs"/>
                <w:sz w:val="24"/>
                <w:szCs w:val="24"/>
                <w:rtl/>
              </w:rPr>
              <w:t>مقرر شد جلسه ایی با حضور کارشناسان بانکی در م</w:t>
            </w:r>
            <w:r w:rsidR="00FE39E0">
              <w:rPr>
                <w:rFonts w:cs="B Nazanin" w:hint="cs"/>
                <w:sz w:val="24"/>
                <w:szCs w:val="24"/>
                <w:rtl/>
              </w:rPr>
              <w:t>حل اتاق بازرگانی جهت بررسی موانع</w:t>
            </w:r>
          </w:p>
          <w:p w:rsidR="00FE39E0" w:rsidRPr="002209C8" w:rsidRDefault="002209C8" w:rsidP="00FE39E0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2209C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E39E0" w:rsidRPr="002209C8">
              <w:rPr>
                <w:rFonts w:cs="B Nazanin" w:hint="cs"/>
                <w:sz w:val="24"/>
                <w:szCs w:val="24"/>
                <w:rtl/>
              </w:rPr>
              <w:t xml:space="preserve">استفاده از </w:t>
            </w:r>
            <w:proofErr w:type="spellStart"/>
            <w:r w:rsidR="00FE39E0" w:rsidRPr="002209C8">
              <w:rPr>
                <w:rFonts w:cs="B Nazanin"/>
                <w:sz w:val="24"/>
                <w:szCs w:val="24"/>
              </w:rPr>
              <w:t>lc</w:t>
            </w:r>
            <w:proofErr w:type="spellEnd"/>
            <w:r w:rsidR="00FE39E0" w:rsidRPr="002209C8">
              <w:rPr>
                <w:rFonts w:cs="B Nazanin"/>
                <w:sz w:val="24"/>
                <w:szCs w:val="24"/>
              </w:rPr>
              <w:t xml:space="preserve"> </w:t>
            </w:r>
            <w:r w:rsidR="00FE39E0" w:rsidRPr="002209C8">
              <w:rPr>
                <w:rFonts w:cs="B Nazanin" w:hint="cs"/>
                <w:sz w:val="24"/>
                <w:szCs w:val="24"/>
                <w:rtl/>
              </w:rPr>
              <w:t>داخلی برگزار گردد.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2209C8" w:rsidRDefault="002209C8" w:rsidP="00597AF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209C8">
              <w:rPr>
                <w:rFonts w:cs="B Nazanin" w:hint="cs"/>
                <w:sz w:val="24"/>
                <w:szCs w:val="24"/>
                <w:rtl/>
              </w:rPr>
              <w:t>دبیرخانه شورای گفت و گوی استان</w:t>
            </w:r>
          </w:p>
        </w:tc>
      </w:tr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sectPr w:rsidR="00302284" w:rsidRPr="00D00C59" w:rsidSect="00370757">
      <w:footerReference w:type="default" r:id="rId9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CA" w:rsidRDefault="00CF7DCA" w:rsidP="000374E4">
      <w:pPr>
        <w:spacing w:after="0" w:line="240" w:lineRule="auto"/>
      </w:pPr>
      <w:r>
        <w:separator/>
      </w:r>
    </w:p>
  </w:endnote>
  <w:endnote w:type="continuationSeparator" w:id="0">
    <w:p w:rsidR="00CF7DCA" w:rsidRDefault="00CF7DCA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DB9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CA" w:rsidRDefault="00CF7DCA" w:rsidP="000374E4">
      <w:pPr>
        <w:spacing w:after="0" w:line="240" w:lineRule="auto"/>
      </w:pPr>
      <w:r>
        <w:separator/>
      </w:r>
    </w:p>
  </w:footnote>
  <w:footnote w:type="continuationSeparator" w:id="0">
    <w:p w:rsidR="00CF7DCA" w:rsidRDefault="00CF7DCA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76C30"/>
    <w:rsid w:val="00091CB1"/>
    <w:rsid w:val="000A41AB"/>
    <w:rsid w:val="000B0AB7"/>
    <w:rsid w:val="000B34E4"/>
    <w:rsid w:val="000C61BE"/>
    <w:rsid w:val="000D4112"/>
    <w:rsid w:val="000E0033"/>
    <w:rsid w:val="000E6D7D"/>
    <w:rsid w:val="000F2A48"/>
    <w:rsid w:val="00103B0E"/>
    <w:rsid w:val="00113E62"/>
    <w:rsid w:val="001255BB"/>
    <w:rsid w:val="00131DF6"/>
    <w:rsid w:val="00133448"/>
    <w:rsid w:val="001478CC"/>
    <w:rsid w:val="00161298"/>
    <w:rsid w:val="00161890"/>
    <w:rsid w:val="00162002"/>
    <w:rsid w:val="00163C70"/>
    <w:rsid w:val="00167615"/>
    <w:rsid w:val="001744BD"/>
    <w:rsid w:val="00190E2B"/>
    <w:rsid w:val="00191603"/>
    <w:rsid w:val="001C3614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09C8"/>
    <w:rsid w:val="00223884"/>
    <w:rsid w:val="002310A2"/>
    <w:rsid w:val="00253627"/>
    <w:rsid w:val="00265CCA"/>
    <w:rsid w:val="002726C7"/>
    <w:rsid w:val="0027720D"/>
    <w:rsid w:val="002A0FD3"/>
    <w:rsid w:val="002B4CE7"/>
    <w:rsid w:val="002B7D67"/>
    <w:rsid w:val="002C2513"/>
    <w:rsid w:val="002D0B66"/>
    <w:rsid w:val="002D60F3"/>
    <w:rsid w:val="002D6A45"/>
    <w:rsid w:val="002E4FEC"/>
    <w:rsid w:val="002E5329"/>
    <w:rsid w:val="002F447B"/>
    <w:rsid w:val="002F6F79"/>
    <w:rsid w:val="00302284"/>
    <w:rsid w:val="003027D9"/>
    <w:rsid w:val="00310847"/>
    <w:rsid w:val="003213FB"/>
    <w:rsid w:val="00331C3E"/>
    <w:rsid w:val="0033357D"/>
    <w:rsid w:val="00341F4B"/>
    <w:rsid w:val="00354FA6"/>
    <w:rsid w:val="0037001E"/>
    <w:rsid w:val="00370757"/>
    <w:rsid w:val="00372379"/>
    <w:rsid w:val="0039786E"/>
    <w:rsid w:val="003B17E0"/>
    <w:rsid w:val="003C035A"/>
    <w:rsid w:val="003C1E9E"/>
    <w:rsid w:val="003D1C49"/>
    <w:rsid w:val="003D614F"/>
    <w:rsid w:val="00400420"/>
    <w:rsid w:val="00400712"/>
    <w:rsid w:val="00400C55"/>
    <w:rsid w:val="0040363C"/>
    <w:rsid w:val="004244D4"/>
    <w:rsid w:val="00435F94"/>
    <w:rsid w:val="00447B94"/>
    <w:rsid w:val="00465D37"/>
    <w:rsid w:val="00471854"/>
    <w:rsid w:val="00481C68"/>
    <w:rsid w:val="0048539E"/>
    <w:rsid w:val="00496F5B"/>
    <w:rsid w:val="004A16FA"/>
    <w:rsid w:val="004A5B22"/>
    <w:rsid w:val="004A68A6"/>
    <w:rsid w:val="004B42B1"/>
    <w:rsid w:val="004C1DA6"/>
    <w:rsid w:val="004C77F8"/>
    <w:rsid w:val="004D13DE"/>
    <w:rsid w:val="004E2307"/>
    <w:rsid w:val="004F2590"/>
    <w:rsid w:val="00505A9C"/>
    <w:rsid w:val="00541C57"/>
    <w:rsid w:val="005441CE"/>
    <w:rsid w:val="00564EE6"/>
    <w:rsid w:val="00594E4E"/>
    <w:rsid w:val="00597AFA"/>
    <w:rsid w:val="005B6DB9"/>
    <w:rsid w:val="005D3282"/>
    <w:rsid w:val="005E656B"/>
    <w:rsid w:val="00612F81"/>
    <w:rsid w:val="00615202"/>
    <w:rsid w:val="00617952"/>
    <w:rsid w:val="00620E5D"/>
    <w:rsid w:val="006363F7"/>
    <w:rsid w:val="00647492"/>
    <w:rsid w:val="00681527"/>
    <w:rsid w:val="00687B6E"/>
    <w:rsid w:val="00687B7B"/>
    <w:rsid w:val="006901D5"/>
    <w:rsid w:val="006C0890"/>
    <w:rsid w:val="006C1628"/>
    <w:rsid w:val="006C1C9A"/>
    <w:rsid w:val="006C3D62"/>
    <w:rsid w:val="006E3EBC"/>
    <w:rsid w:val="006E7780"/>
    <w:rsid w:val="006F5E1B"/>
    <w:rsid w:val="006F7B55"/>
    <w:rsid w:val="0070531F"/>
    <w:rsid w:val="00710E71"/>
    <w:rsid w:val="00717E21"/>
    <w:rsid w:val="00721246"/>
    <w:rsid w:val="00730C9A"/>
    <w:rsid w:val="00730E47"/>
    <w:rsid w:val="0074606D"/>
    <w:rsid w:val="00750870"/>
    <w:rsid w:val="00770876"/>
    <w:rsid w:val="0077449E"/>
    <w:rsid w:val="00776A5D"/>
    <w:rsid w:val="00787E10"/>
    <w:rsid w:val="007B0FD0"/>
    <w:rsid w:val="007C59E2"/>
    <w:rsid w:val="007D2FA3"/>
    <w:rsid w:val="007E5ABA"/>
    <w:rsid w:val="00812BF5"/>
    <w:rsid w:val="00813BF2"/>
    <w:rsid w:val="008250CF"/>
    <w:rsid w:val="0086281C"/>
    <w:rsid w:val="0086343F"/>
    <w:rsid w:val="0086732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508BF"/>
    <w:rsid w:val="009542C5"/>
    <w:rsid w:val="0095457D"/>
    <w:rsid w:val="00963A3B"/>
    <w:rsid w:val="009945B9"/>
    <w:rsid w:val="009A1CEE"/>
    <w:rsid w:val="009A79B3"/>
    <w:rsid w:val="009B1444"/>
    <w:rsid w:val="009B5522"/>
    <w:rsid w:val="00A00356"/>
    <w:rsid w:val="00A27A3B"/>
    <w:rsid w:val="00A93A59"/>
    <w:rsid w:val="00AA272A"/>
    <w:rsid w:val="00AA733E"/>
    <w:rsid w:val="00AB5B69"/>
    <w:rsid w:val="00AE0792"/>
    <w:rsid w:val="00AF5395"/>
    <w:rsid w:val="00B0033A"/>
    <w:rsid w:val="00B020AF"/>
    <w:rsid w:val="00B22F69"/>
    <w:rsid w:val="00B312F6"/>
    <w:rsid w:val="00B33C4D"/>
    <w:rsid w:val="00B67FE9"/>
    <w:rsid w:val="00B77A47"/>
    <w:rsid w:val="00B86D24"/>
    <w:rsid w:val="00B87FBE"/>
    <w:rsid w:val="00B94154"/>
    <w:rsid w:val="00BB530B"/>
    <w:rsid w:val="00BC7C00"/>
    <w:rsid w:val="00BF03F8"/>
    <w:rsid w:val="00C0713C"/>
    <w:rsid w:val="00C11154"/>
    <w:rsid w:val="00C3119C"/>
    <w:rsid w:val="00C31EE6"/>
    <w:rsid w:val="00C329BF"/>
    <w:rsid w:val="00C36B6E"/>
    <w:rsid w:val="00C426A2"/>
    <w:rsid w:val="00C46EAD"/>
    <w:rsid w:val="00C5484C"/>
    <w:rsid w:val="00C54B65"/>
    <w:rsid w:val="00C54D2C"/>
    <w:rsid w:val="00C70C03"/>
    <w:rsid w:val="00C77877"/>
    <w:rsid w:val="00C8165E"/>
    <w:rsid w:val="00C86391"/>
    <w:rsid w:val="00C93DBE"/>
    <w:rsid w:val="00C964D7"/>
    <w:rsid w:val="00CA2496"/>
    <w:rsid w:val="00CB0FAA"/>
    <w:rsid w:val="00CB7F1D"/>
    <w:rsid w:val="00CC5359"/>
    <w:rsid w:val="00CC5B5F"/>
    <w:rsid w:val="00CD2465"/>
    <w:rsid w:val="00CD73F0"/>
    <w:rsid w:val="00CD7F35"/>
    <w:rsid w:val="00CE2637"/>
    <w:rsid w:val="00CF4B74"/>
    <w:rsid w:val="00CF7DCA"/>
    <w:rsid w:val="00D00C59"/>
    <w:rsid w:val="00D01D72"/>
    <w:rsid w:val="00D145A0"/>
    <w:rsid w:val="00D535AC"/>
    <w:rsid w:val="00D65903"/>
    <w:rsid w:val="00D66CE8"/>
    <w:rsid w:val="00D761CA"/>
    <w:rsid w:val="00D829AC"/>
    <w:rsid w:val="00D96237"/>
    <w:rsid w:val="00DA11DB"/>
    <w:rsid w:val="00DB21F3"/>
    <w:rsid w:val="00DB77D5"/>
    <w:rsid w:val="00DE2C25"/>
    <w:rsid w:val="00E00165"/>
    <w:rsid w:val="00E038E1"/>
    <w:rsid w:val="00E15DB9"/>
    <w:rsid w:val="00E1792B"/>
    <w:rsid w:val="00E20A01"/>
    <w:rsid w:val="00E24EF2"/>
    <w:rsid w:val="00E259A9"/>
    <w:rsid w:val="00E57411"/>
    <w:rsid w:val="00E6279E"/>
    <w:rsid w:val="00EA2CE7"/>
    <w:rsid w:val="00EE0130"/>
    <w:rsid w:val="00EF0512"/>
    <w:rsid w:val="00F0209C"/>
    <w:rsid w:val="00F155C7"/>
    <w:rsid w:val="00F179FD"/>
    <w:rsid w:val="00F340C3"/>
    <w:rsid w:val="00F57B60"/>
    <w:rsid w:val="00F815CF"/>
    <w:rsid w:val="00F8528A"/>
    <w:rsid w:val="00F96DD3"/>
    <w:rsid w:val="00FA0495"/>
    <w:rsid w:val="00FB1166"/>
    <w:rsid w:val="00FC09C5"/>
    <w:rsid w:val="00FE1019"/>
    <w:rsid w:val="00FE1CC7"/>
    <w:rsid w:val="00FE39E0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R!!!</cp:lastModifiedBy>
  <cp:revision>12</cp:revision>
  <cp:lastPrinted>2017-10-23T08:03:00Z</cp:lastPrinted>
  <dcterms:created xsi:type="dcterms:W3CDTF">2017-10-18T06:38:00Z</dcterms:created>
  <dcterms:modified xsi:type="dcterms:W3CDTF">2017-10-23T08:05:00Z</dcterms:modified>
</cp:coreProperties>
</file>