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7220"/>
        <w:gridCol w:w="2268"/>
      </w:tblGrid>
      <w:tr w:rsidR="003F1DA6" w:rsidTr="003F1DA6">
        <w:trPr>
          <w:trHeight w:val="576"/>
          <w:jc w:val="center"/>
        </w:trPr>
        <w:tc>
          <w:tcPr>
            <w:tcW w:w="654" w:type="dxa"/>
            <w:tcBorders>
              <w:top w:val="single" w:sz="4" w:space="0" w:color="000000"/>
              <w:left w:val="single" w:sz="4" w:space="0" w:color="000000"/>
              <w:bottom w:val="single" w:sz="4" w:space="0" w:color="000000"/>
              <w:right w:val="single" w:sz="4" w:space="0" w:color="000000"/>
            </w:tcBorders>
            <w:shd w:val="clear" w:color="auto" w:fill="BFBFBF"/>
            <w:hideMark/>
          </w:tcPr>
          <w:p w:rsidR="003F1DA6" w:rsidRDefault="003F1DA6">
            <w:pPr>
              <w:spacing w:after="0" w:line="240" w:lineRule="auto"/>
              <w:jc w:val="center"/>
              <w:rPr>
                <w:rFonts w:cs="B Titr"/>
              </w:rPr>
            </w:pPr>
            <w:r>
              <w:rPr>
                <w:rFonts w:cs="B Titr" w:hint="cs"/>
                <w:rtl/>
              </w:rPr>
              <w:t>ردیف</w:t>
            </w:r>
          </w:p>
        </w:tc>
        <w:tc>
          <w:tcPr>
            <w:tcW w:w="7220" w:type="dxa"/>
            <w:tcBorders>
              <w:top w:val="single" w:sz="4" w:space="0" w:color="000000"/>
              <w:left w:val="single" w:sz="4" w:space="0" w:color="000000"/>
              <w:bottom w:val="single" w:sz="4" w:space="0" w:color="000000"/>
              <w:right w:val="single" w:sz="4" w:space="0" w:color="000000"/>
            </w:tcBorders>
            <w:shd w:val="clear" w:color="auto" w:fill="BFBFBF"/>
            <w:hideMark/>
          </w:tcPr>
          <w:p w:rsidR="003F1DA6" w:rsidRDefault="003F1DA6">
            <w:pPr>
              <w:spacing w:after="0" w:line="240" w:lineRule="auto"/>
              <w:jc w:val="center"/>
              <w:rPr>
                <w:rFonts w:cs="B Titr"/>
              </w:rPr>
            </w:pPr>
            <w:r>
              <w:rPr>
                <w:rFonts w:cs="B Titr" w:hint="cs"/>
                <w:rtl/>
              </w:rPr>
              <w:t>مصوبات 26</w:t>
            </w:r>
          </w:p>
        </w:tc>
        <w:tc>
          <w:tcPr>
            <w:tcW w:w="2268" w:type="dxa"/>
            <w:tcBorders>
              <w:top w:val="single" w:sz="4" w:space="0" w:color="000000"/>
              <w:left w:val="single" w:sz="4" w:space="0" w:color="000000"/>
              <w:bottom w:val="single" w:sz="4" w:space="0" w:color="000000"/>
              <w:right w:val="single" w:sz="4" w:space="0" w:color="000000"/>
            </w:tcBorders>
            <w:shd w:val="clear" w:color="auto" w:fill="BFBFBF"/>
            <w:hideMark/>
          </w:tcPr>
          <w:p w:rsidR="003F1DA6" w:rsidRDefault="003F1DA6">
            <w:pPr>
              <w:spacing w:after="0" w:line="240" w:lineRule="auto"/>
              <w:jc w:val="center"/>
              <w:rPr>
                <w:rFonts w:cs="B Titr"/>
              </w:rPr>
            </w:pPr>
            <w:r>
              <w:rPr>
                <w:rFonts w:cs="B Titr" w:hint="cs"/>
                <w:rtl/>
              </w:rPr>
              <w:t>دستگاه مربوطه جهت اجرا</w:t>
            </w:r>
          </w:p>
        </w:tc>
      </w:tr>
      <w:tr w:rsidR="003F1DA6" w:rsidTr="003F1DA6">
        <w:trPr>
          <w:jc w:val="center"/>
        </w:trPr>
        <w:tc>
          <w:tcPr>
            <w:tcW w:w="654"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center"/>
              <w:rPr>
                <w:rFonts w:cs="B Nazanin"/>
                <w:sz w:val="26"/>
                <w:szCs w:val="26"/>
              </w:rPr>
            </w:pPr>
            <w:r>
              <w:rPr>
                <w:rFonts w:cs="B Nazanin" w:hint="cs"/>
                <w:sz w:val="26"/>
                <w:szCs w:val="26"/>
                <w:rtl/>
              </w:rPr>
              <w:t>1</w:t>
            </w:r>
          </w:p>
        </w:tc>
        <w:tc>
          <w:tcPr>
            <w:tcW w:w="7220"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both"/>
              <w:rPr>
                <w:rFonts w:cs="B Nazanin"/>
                <w:sz w:val="26"/>
                <w:szCs w:val="26"/>
              </w:rPr>
            </w:pPr>
            <w:r>
              <w:rPr>
                <w:rFonts w:cs="B Nazanin" w:hint="cs"/>
                <w:sz w:val="26"/>
                <w:szCs w:val="26"/>
                <w:rtl/>
              </w:rPr>
              <w:t>مصوب شد جلسات اصلی شورای گفت و گو مطابق با برنامه زمانبندی معین شده، به صورت منظم روزهای پنجشنبه آخر هرماه برگزار شود. و جلساتی که با حضور میهمانان و مسئولین کشوری برگزار می باشد بصورت فوق العاده برگزار گردد.</w:t>
            </w:r>
          </w:p>
        </w:tc>
        <w:tc>
          <w:tcPr>
            <w:tcW w:w="2268"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center"/>
              <w:rPr>
                <w:rFonts w:cs="B Nazanin"/>
                <w:sz w:val="26"/>
                <w:szCs w:val="26"/>
              </w:rPr>
            </w:pPr>
            <w:r>
              <w:rPr>
                <w:rFonts w:cs="B Nazanin" w:hint="cs"/>
                <w:sz w:val="26"/>
                <w:szCs w:val="26"/>
                <w:rtl/>
              </w:rPr>
              <w:t>دبیرخانه شورای گفت و گوی دولت و بخش خصوصی</w:t>
            </w:r>
          </w:p>
        </w:tc>
      </w:tr>
      <w:tr w:rsidR="003F1DA6" w:rsidTr="003F1DA6">
        <w:trPr>
          <w:jc w:val="center"/>
        </w:trPr>
        <w:tc>
          <w:tcPr>
            <w:tcW w:w="654" w:type="dxa"/>
            <w:tcBorders>
              <w:top w:val="single" w:sz="4" w:space="0" w:color="000000"/>
              <w:left w:val="single" w:sz="4" w:space="0" w:color="000000"/>
              <w:bottom w:val="single" w:sz="4" w:space="0" w:color="000000"/>
              <w:right w:val="single" w:sz="4" w:space="0" w:color="000000"/>
            </w:tcBorders>
          </w:tcPr>
          <w:p w:rsidR="003F1DA6" w:rsidRDefault="003F1DA6">
            <w:pPr>
              <w:spacing w:after="0" w:line="240" w:lineRule="auto"/>
              <w:jc w:val="center"/>
              <w:rPr>
                <w:rFonts w:cs="B Nazanin"/>
                <w:sz w:val="26"/>
                <w:szCs w:val="26"/>
                <w:rtl/>
              </w:rPr>
            </w:pPr>
          </w:p>
          <w:p w:rsidR="003F1DA6" w:rsidRDefault="003F1DA6">
            <w:pPr>
              <w:spacing w:after="0" w:line="240" w:lineRule="auto"/>
              <w:jc w:val="center"/>
              <w:rPr>
                <w:rFonts w:cs="B Nazanin" w:hint="cs"/>
                <w:sz w:val="26"/>
                <w:szCs w:val="26"/>
                <w:rtl/>
              </w:rPr>
            </w:pPr>
          </w:p>
          <w:p w:rsidR="003F1DA6" w:rsidRDefault="003F1DA6">
            <w:pPr>
              <w:spacing w:after="0" w:line="240" w:lineRule="auto"/>
              <w:jc w:val="center"/>
              <w:rPr>
                <w:rFonts w:cs="B Nazanin"/>
                <w:sz w:val="26"/>
                <w:szCs w:val="26"/>
              </w:rPr>
            </w:pPr>
            <w:r>
              <w:rPr>
                <w:rFonts w:cs="B Nazanin" w:hint="cs"/>
                <w:sz w:val="26"/>
                <w:szCs w:val="26"/>
                <w:rtl/>
              </w:rPr>
              <w:t>2</w:t>
            </w:r>
          </w:p>
        </w:tc>
        <w:tc>
          <w:tcPr>
            <w:tcW w:w="7220"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both"/>
              <w:rPr>
                <w:rFonts w:cs="B Nazanin"/>
                <w:sz w:val="26"/>
                <w:szCs w:val="26"/>
              </w:rPr>
            </w:pPr>
            <w:r>
              <w:rPr>
                <w:rFonts w:cs="B Nazanin" w:hint="cs"/>
                <w:sz w:val="26"/>
                <w:szCs w:val="26"/>
                <w:rtl/>
              </w:rPr>
              <w:t>باتوجه به اعلام ریاست سازمان برنامه بودجه استان مبنی بر طرح موضوعات مختلف قابل طرح توسط آن سازمان، مقرر شد سازمان برنامه و بودجه استان موضوعات اقتصادی قابل طرح در شورای گفت و گو را تدوین و به صورت مکتوب به دبیرخانه شورای گفت و گوی استان ارسال نماید.</w:t>
            </w:r>
          </w:p>
        </w:tc>
        <w:tc>
          <w:tcPr>
            <w:tcW w:w="2268"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center"/>
              <w:rPr>
                <w:rFonts w:cs="B Nazanin"/>
                <w:sz w:val="26"/>
                <w:szCs w:val="26"/>
              </w:rPr>
            </w:pPr>
            <w:r>
              <w:rPr>
                <w:rFonts w:cs="B Nazanin" w:hint="cs"/>
                <w:sz w:val="26"/>
                <w:szCs w:val="26"/>
                <w:rtl/>
              </w:rPr>
              <w:t>سازمان برنامه و بودجه استان کرمانشاه</w:t>
            </w:r>
          </w:p>
        </w:tc>
      </w:tr>
      <w:tr w:rsidR="003F1DA6" w:rsidTr="003F1DA6">
        <w:trPr>
          <w:trHeight w:val="1098"/>
          <w:jc w:val="center"/>
        </w:trPr>
        <w:tc>
          <w:tcPr>
            <w:tcW w:w="654" w:type="dxa"/>
            <w:tcBorders>
              <w:top w:val="single" w:sz="4" w:space="0" w:color="000000"/>
              <w:left w:val="single" w:sz="4" w:space="0" w:color="000000"/>
              <w:bottom w:val="single" w:sz="4" w:space="0" w:color="000000"/>
              <w:right w:val="single" w:sz="4" w:space="0" w:color="000000"/>
            </w:tcBorders>
          </w:tcPr>
          <w:p w:rsidR="003F1DA6" w:rsidRDefault="003F1DA6">
            <w:pPr>
              <w:spacing w:after="0" w:line="240" w:lineRule="auto"/>
              <w:jc w:val="center"/>
              <w:rPr>
                <w:rFonts w:cs="B Nazanin"/>
                <w:sz w:val="26"/>
                <w:szCs w:val="26"/>
                <w:rtl/>
              </w:rPr>
            </w:pPr>
          </w:p>
          <w:p w:rsidR="003F1DA6" w:rsidRDefault="003F1DA6">
            <w:pPr>
              <w:spacing w:after="0" w:line="240" w:lineRule="auto"/>
              <w:jc w:val="center"/>
              <w:rPr>
                <w:rFonts w:cs="B Nazanin" w:hint="cs"/>
                <w:sz w:val="26"/>
                <w:szCs w:val="26"/>
                <w:rtl/>
              </w:rPr>
            </w:pPr>
            <w:r>
              <w:rPr>
                <w:rFonts w:cs="B Nazanin" w:hint="cs"/>
                <w:sz w:val="26"/>
                <w:szCs w:val="26"/>
                <w:rtl/>
              </w:rPr>
              <w:t>3</w:t>
            </w:r>
          </w:p>
          <w:p w:rsidR="003F1DA6" w:rsidRDefault="003F1DA6">
            <w:pPr>
              <w:spacing w:after="0" w:line="240" w:lineRule="auto"/>
              <w:jc w:val="center"/>
              <w:rPr>
                <w:rFonts w:cs="B Nazanin"/>
                <w:sz w:val="26"/>
                <w:szCs w:val="26"/>
              </w:rPr>
            </w:pPr>
          </w:p>
        </w:tc>
        <w:tc>
          <w:tcPr>
            <w:tcW w:w="7220"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both"/>
              <w:rPr>
                <w:rFonts w:cs="B Nazanin"/>
                <w:sz w:val="26"/>
                <w:szCs w:val="26"/>
              </w:rPr>
            </w:pPr>
            <w:r>
              <w:rPr>
                <w:rFonts w:cs="B Nazanin" w:hint="cs"/>
                <w:sz w:val="26"/>
                <w:szCs w:val="26"/>
                <w:rtl/>
              </w:rPr>
              <w:t>مقرر شد جلسه مشترکی در محل اتاق بازرگانی با حضور مسئولین خانه صنعت و معدن و اداره کل امور مالیاتی و با دعوت از واحدهای بزرگ صادراتی و تجار استان جهت بررسی نحوه استرداد مالیات بر ارزش افزوده صادرات و احصاء مشکلات موجود تشکیل گردد و نتایج حاصل شده در جلسات آتی شورای گفت و گو مطرح گردد.</w:t>
            </w:r>
          </w:p>
        </w:tc>
        <w:tc>
          <w:tcPr>
            <w:tcW w:w="2268" w:type="dxa"/>
            <w:tcBorders>
              <w:top w:val="single" w:sz="4" w:space="0" w:color="000000"/>
              <w:left w:val="single" w:sz="4" w:space="0" w:color="000000"/>
              <w:bottom w:val="single" w:sz="4" w:space="0" w:color="000000"/>
              <w:right w:val="single" w:sz="4" w:space="0" w:color="000000"/>
            </w:tcBorders>
          </w:tcPr>
          <w:p w:rsidR="003F1DA6" w:rsidRDefault="003F1DA6">
            <w:pPr>
              <w:spacing w:after="0" w:line="240" w:lineRule="auto"/>
              <w:jc w:val="center"/>
              <w:rPr>
                <w:rFonts w:cs="B Nazanin"/>
                <w:sz w:val="26"/>
                <w:szCs w:val="26"/>
                <w:rtl/>
              </w:rPr>
            </w:pPr>
            <w:r>
              <w:rPr>
                <w:rFonts w:cs="B Nazanin" w:hint="cs"/>
                <w:sz w:val="26"/>
                <w:szCs w:val="26"/>
                <w:rtl/>
              </w:rPr>
              <w:t>اتاق بازرگانی، صنایع و معادن و کشاورزی کرمانشاه</w:t>
            </w:r>
          </w:p>
          <w:p w:rsidR="003F1DA6" w:rsidRDefault="003F1DA6">
            <w:pPr>
              <w:spacing w:after="0" w:line="240" w:lineRule="auto"/>
              <w:jc w:val="center"/>
              <w:rPr>
                <w:rFonts w:cs="B Nazanin"/>
                <w:sz w:val="26"/>
                <w:szCs w:val="26"/>
              </w:rPr>
            </w:pPr>
          </w:p>
        </w:tc>
      </w:tr>
      <w:tr w:rsidR="003F1DA6" w:rsidTr="003F1DA6">
        <w:trPr>
          <w:trHeight w:val="1116"/>
          <w:jc w:val="center"/>
        </w:trPr>
        <w:tc>
          <w:tcPr>
            <w:tcW w:w="654" w:type="dxa"/>
            <w:tcBorders>
              <w:top w:val="single" w:sz="4" w:space="0" w:color="000000"/>
              <w:left w:val="single" w:sz="4" w:space="0" w:color="000000"/>
              <w:bottom w:val="single" w:sz="4" w:space="0" w:color="000000"/>
              <w:right w:val="single" w:sz="4" w:space="0" w:color="000000"/>
            </w:tcBorders>
          </w:tcPr>
          <w:p w:rsidR="003F1DA6" w:rsidRDefault="003F1DA6">
            <w:pPr>
              <w:spacing w:after="0" w:line="240" w:lineRule="auto"/>
              <w:jc w:val="center"/>
              <w:rPr>
                <w:rFonts w:cs="B Nazanin"/>
                <w:sz w:val="26"/>
                <w:szCs w:val="26"/>
                <w:rtl/>
              </w:rPr>
            </w:pPr>
          </w:p>
          <w:p w:rsidR="003F1DA6" w:rsidRDefault="003F1DA6">
            <w:pPr>
              <w:spacing w:after="0" w:line="240" w:lineRule="auto"/>
              <w:jc w:val="center"/>
              <w:rPr>
                <w:rFonts w:cs="B Nazanin"/>
                <w:sz w:val="26"/>
                <w:szCs w:val="26"/>
              </w:rPr>
            </w:pPr>
            <w:r>
              <w:rPr>
                <w:rFonts w:cs="B Nazanin" w:hint="cs"/>
                <w:sz w:val="26"/>
                <w:szCs w:val="26"/>
                <w:rtl/>
              </w:rPr>
              <w:t>4</w:t>
            </w:r>
          </w:p>
        </w:tc>
        <w:tc>
          <w:tcPr>
            <w:tcW w:w="7220"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both"/>
              <w:rPr>
                <w:rFonts w:cs="B Nazanin"/>
                <w:sz w:val="26"/>
                <w:szCs w:val="26"/>
              </w:rPr>
            </w:pPr>
            <w:r>
              <w:rPr>
                <w:rFonts w:cs="B Nazanin" w:hint="cs"/>
                <w:sz w:val="26"/>
                <w:szCs w:val="26"/>
                <w:rtl/>
              </w:rPr>
              <w:t>مقرر شد در بازنگری قانون مالیات بر ارزش افزوده بصورت مشخص، بندی در خصوص معافیت مالیاتی عامل تولید محصولی که معاف از مالیات بر ارزش افزوده می باشد پیشنهاد گردد. مانند انواع کمپوست</w:t>
            </w:r>
          </w:p>
        </w:tc>
        <w:tc>
          <w:tcPr>
            <w:tcW w:w="2268"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center"/>
              <w:rPr>
                <w:rFonts w:cs="B Nazanin"/>
                <w:sz w:val="26"/>
                <w:szCs w:val="26"/>
                <w:rtl/>
              </w:rPr>
            </w:pPr>
            <w:r>
              <w:rPr>
                <w:rFonts w:cs="B Nazanin" w:hint="cs"/>
                <w:sz w:val="26"/>
                <w:szCs w:val="26"/>
                <w:rtl/>
              </w:rPr>
              <w:t>دبیرخانه شورای گفت و گوی دولت و بخش خصوصی</w:t>
            </w:r>
          </w:p>
          <w:p w:rsidR="003F1DA6" w:rsidRDefault="003F1DA6">
            <w:pPr>
              <w:spacing w:after="0" w:line="240" w:lineRule="auto"/>
              <w:jc w:val="center"/>
              <w:rPr>
                <w:rFonts w:cs="B Nazanin"/>
                <w:sz w:val="26"/>
                <w:szCs w:val="26"/>
              </w:rPr>
            </w:pPr>
            <w:r>
              <w:rPr>
                <w:rFonts w:cs="B Nazanin" w:hint="cs"/>
                <w:sz w:val="26"/>
                <w:szCs w:val="26"/>
                <w:rtl/>
              </w:rPr>
              <w:t>(مصوبه ملی)</w:t>
            </w:r>
          </w:p>
        </w:tc>
      </w:tr>
      <w:tr w:rsidR="003F1DA6" w:rsidTr="003F1DA6">
        <w:trPr>
          <w:trHeight w:val="981"/>
          <w:jc w:val="center"/>
        </w:trPr>
        <w:tc>
          <w:tcPr>
            <w:tcW w:w="654" w:type="dxa"/>
            <w:tcBorders>
              <w:top w:val="single" w:sz="4" w:space="0" w:color="000000"/>
              <w:left w:val="single" w:sz="4" w:space="0" w:color="000000"/>
              <w:bottom w:val="single" w:sz="4" w:space="0" w:color="000000"/>
              <w:right w:val="single" w:sz="4" w:space="0" w:color="000000"/>
            </w:tcBorders>
          </w:tcPr>
          <w:p w:rsidR="003F1DA6" w:rsidRDefault="003F1DA6">
            <w:pPr>
              <w:spacing w:after="0" w:line="240" w:lineRule="auto"/>
              <w:jc w:val="center"/>
              <w:rPr>
                <w:rFonts w:cs="B Nazanin"/>
                <w:sz w:val="26"/>
                <w:szCs w:val="26"/>
                <w:rtl/>
              </w:rPr>
            </w:pPr>
          </w:p>
          <w:p w:rsidR="003F1DA6" w:rsidRDefault="003F1DA6">
            <w:pPr>
              <w:spacing w:after="0" w:line="240" w:lineRule="auto"/>
              <w:jc w:val="center"/>
              <w:rPr>
                <w:rFonts w:cs="B Nazanin"/>
                <w:sz w:val="26"/>
                <w:szCs w:val="26"/>
              </w:rPr>
            </w:pPr>
            <w:r>
              <w:rPr>
                <w:rFonts w:cs="B Nazanin" w:hint="cs"/>
                <w:sz w:val="26"/>
                <w:szCs w:val="26"/>
                <w:rtl/>
              </w:rPr>
              <w:t>5</w:t>
            </w:r>
          </w:p>
        </w:tc>
        <w:tc>
          <w:tcPr>
            <w:tcW w:w="7220"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both"/>
              <w:rPr>
                <w:rFonts w:cs="B Nazanin"/>
                <w:sz w:val="26"/>
                <w:szCs w:val="26"/>
              </w:rPr>
            </w:pPr>
            <w:r>
              <w:rPr>
                <w:rFonts w:cs="B Nazanin" w:hint="cs"/>
                <w:sz w:val="26"/>
                <w:szCs w:val="26"/>
                <w:rtl/>
              </w:rPr>
              <w:t>مقرر گردید مساعدت لازم توسط اداره کل امور مالیاتی جهت صدورگواهینامه مالیات بر ارزش افزوده شرکت بازیافت مواد و تولید کود آلی کرمانشاه در تاریخ 25/06/96 به عمل آید.</w:t>
            </w:r>
          </w:p>
        </w:tc>
        <w:tc>
          <w:tcPr>
            <w:tcW w:w="2268" w:type="dxa"/>
            <w:tcBorders>
              <w:top w:val="single" w:sz="4" w:space="0" w:color="000000"/>
              <w:left w:val="single" w:sz="4" w:space="0" w:color="000000"/>
              <w:bottom w:val="single" w:sz="4" w:space="0" w:color="000000"/>
              <w:right w:val="single" w:sz="4" w:space="0" w:color="000000"/>
            </w:tcBorders>
          </w:tcPr>
          <w:p w:rsidR="003F1DA6" w:rsidRDefault="003F1DA6">
            <w:pPr>
              <w:spacing w:after="0" w:line="240" w:lineRule="auto"/>
              <w:jc w:val="center"/>
              <w:rPr>
                <w:rFonts w:cs="B Nazanin"/>
                <w:sz w:val="26"/>
                <w:szCs w:val="26"/>
                <w:rtl/>
              </w:rPr>
            </w:pPr>
          </w:p>
          <w:p w:rsidR="003F1DA6" w:rsidRDefault="003F1DA6">
            <w:pPr>
              <w:spacing w:after="0" w:line="240" w:lineRule="auto"/>
              <w:jc w:val="center"/>
              <w:rPr>
                <w:rFonts w:cs="B Nazanin"/>
                <w:sz w:val="26"/>
                <w:szCs w:val="26"/>
              </w:rPr>
            </w:pPr>
            <w:r>
              <w:rPr>
                <w:rFonts w:cs="B Nazanin" w:hint="cs"/>
                <w:sz w:val="26"/>
                <w:szCs w:val="26"/>
                <w:rtl/>
              </w:rPr>
              <w:t>اداره کل امور مالیاتی</w:t>
            </w:r>
          </w:p>
        </w:tc>
      </w:tr>
      <w:tr w:rsidR="003F1DA6" w:rsidTr="003F1DA6">
        <w:trPr>
          <w:trHeight w:val="891"/>
          <w:jc w:val="center"/>
        </w:trPr>
        <w:tc>
          <w:tcPr>
            <w:tcW w:w="654" w:type="dxa"/>
            <w:tcBorders>
              <w:top w:val="single" w:sz="4" w:space="0" w:color="000000"/>
              <w:left w:val="single" w:sz="4" w:space="0" w:color="000000"/>
              <w:bottom w:val="single" w:sz="4" w:space="0" w:color="000000"/>
              <w:right w:val="single" w:sz="4" w:space="0" w:color="000000"/>
            </w:tcBorders>
          </w:tcPr>
          <w:p w:rsidR="003F1DA6" w:rsidRDefault="003F1DA6">
            <w:pPr>
              <w:spacing w:after="0" w:line="240" w:lineRule="auto"/>
              <w:jc w:val="center"/>
              <w:rPr>
                <w:rFonts w:cs="B Nazanin"/>
                <w:sz w:val="26"/>
                <w:szCs w:val="26"/>
                <w:rtl/>
              </w:rPr>
            </w:pPr>
          </w:p>
          <w:p w:rsidR="003F1DA6" w:rsidRDefault="003F1DA6">
            <w:pPr>
              <w:spacing w:after="0" w:line="240" w:lineRule="auto"/>
              <w:jc w:val="center"/>
              <w:rPr>
                <w:rFonts w:cs="B Nazanin"/>
                <w:sz w:val="26"/>
                <w:szCs w:val="26"/>
              </w:rPr>
            </w:pPr>
            <w:r>
              <w:rPr>
                <w:rFonts w:cs="B Nazanin" w:hint="cs"/>
                <w:sz w:val="26"/>
                <w:szCs w:val="26"/>
                <w:rtl/>
              </w:rPr>
              <w:t>6</w:t>
            </w:r>
          </w:p>
        </w:tc>
        <w:tc>
          <w:tcPr>
            <w:tcW w:w="7220"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both"/>
              <w:rPr>
                <w:rFonts w:cs="B Nazanin"/>
                <w:sz w:val="26"/>
                <w:szCs w:val="26"/>
              </w:rPr>
            </w:pPr>
            <w:r>
              <w:rPr>
                <w:rFonts w:cs="B Nazanin" w:hint="cs"/>
                <w:sz w:val="26"/>
                <w:szCs w:val="26"/>
                <w:rtl/>
              </w:rPr>
              <w:t>جهت حل مشکل ثبت نام شرکت</w:t>
            </w:r>
            <w:r>
              <w:rPr>
                <w:rFonts w:cs="B Nazanin" w:hint="cs"/>
                <w:sz w:val="26"/>
                <w:szCs w:val="26"/>
                <w:rtl/>
              </w:rPr>
              <w:softHyphen/>
              <w:t>های پیمانکاری در مناقصات، مقرر شد اداره کل امور مالیاتی با اخذ گواهی عدم دریافت وجه از کارفرما و اعلام مشخصات کامل کارفرما از پیمانکاران، گواهی مالیات بر ارزش افزوده را در اسرع وقت صادر نماید.</w:t>
            </w:r>
          </w:p>
        </w:tc>
        <w:tc>
          <w:tcPr>
            <w:tcW w:w="2268" w:type="dxa"/>
            <w:tcBorders>
              <w:top w:val="single" w:sz="4" w:space="0" w:color="000000"/>
              <w:left w:val="single" w:sz="4" w:space="0" w:color="000000"/>
              <w:bottom w:val="single" w:sz="4" w:space="0" w:color="000000"/>
              <w:right w:val="single" w:sz="4" w:space="0" w:color="000000"/>
            </w:tcBorders>
          </w:tcPr>
          <w:p w:rsidR="003F1DA6" w:rsidRDefault="003F1DA6">
            <w:pPr>
              <w:spacing w:after="0" w:line="240" w:lineRule="auto"/>
              <w:jc w:val="center"/>
              <w:rPr>
                <w:rFonts w:cs="B Nazanin"/>
                <w:sz w:val="26"/>
                <w:szCs w:val="26"/>
                <w:rtl/>
              </w:rPr>
            </w:pPr>
          </w:p>
          <w:p w:rsidR="003F1DA6" w:rsidRDefault="003F1DA6">
            <w:pPr>
              <w:spacing w:after="0" w:line="240" w:lineRule="auto"/>
              <w:jc w:val="center"/>
              <w:rPr>
                <w:rFonts w:cs="B Nazanin"/>
                <w:sz w:val="26"/>
                <w:szCs w:val="26"/>
              </w:rPr>
            </w:pPr>
            <w:r>
              <w:rPr>
                <w:rFonts w:cs="B Nazanin" w:hint="cs"/>
                <w:sz w:val="26"/>
                <w:szCs w:val="26"/>
                <w:rtl/>
              </w:rPr>
              <w:t xml:space="preserve">اداره کل امور مالیاتی </w:t>
            </w:r>
          </w:p>
        </w:tc>
      </w:tr>
      <w:tr w:rsidR="003F1DA6" w:rsidTr="003F1DA6">
        <w:trPr>
          <w:trHeight w:val="891"/>
          <w:jc w:val="center"/>
        </w:trPr>
        <w:tc>
          <w:tcPr>
            <w:tcW w:w="654"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center"/>
              <w:rPr>
                <w:rFonts w:cs="B Nazanin"/>
                <w:sz w:val="26"/>
                <w:szCs w:val="26"/>
              </w:rPr>
            </w:pPr>
            <w:r>
              <w:rPr>
                <w:rFonts w:cs="B Nazanin" w:hint="cs"/>
                <w:sz w:val="26"/>
                <w:szCs w:val="26"/>
                <w:rtl/>
              </w:rPr>
              <w:t>7</w:t>
            </w:r>
          </w:p>
        </w:tc>
        <w:tc>
          <w:tcPr>
            <w:tcW w:w="7220"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both"/>
              <w:rPr>
                <w:rFonts w:cs="B Nazanin"/>
                <w:sz w:val="26"/>
                <w:szCs w:val="26"/>
              </w:rPr>
            </w:pPr>
            <w:r>
              <w:rPr>
                <w:rFonts w:cs="B Nazanin" w:hint="cs"/>
                <w:sz w:val="26"/>
                <w:szCs w:val="26"/>
                <w:rtl/>
              </w:rPr>
              <w:t>مقرر شد اداره کل امور مالیاتی مدارک و فرم</w:t>
            </w:r>
            <w:r>
              <w:rPr>
                <w:rFonts w:cs="B Nazanin" w:hint="cs"/>
                <w:sz w:val="26"/>
                <w:szCs w:val="26"/>
                <w:rtl/>
              </w:rPr>
              <w:softHyphen/>
              <w:t>های مورد نیاز پیمانکاران جهت تهاتر بدهی از محل مالیات بر ارزش افزوده را جهت اطلاع رسانی به واحدهای مربوطه، به صورت مکتوب به دبیرخانه شورای گفت و گو ارسال نماید.</w:t>
            </w:r>
          </w:p>
        </w:tc>
        <w:tc>
          <w:tcPr>
            <w:tcW w:w="2268"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center"/>
              <w:rPr>
                <w:rFonts w:cs="B Nazanin"/>
                <w:sz w:val="26"/>
                <w:szCs w:val="26"/>
                <w:rtl/>
              </w:rPr>
            </w:pPr>
            <w:r>
              <w:rPr>
                <w:rFonts w:cs="B Nazanin" w:hint="cs"/>
                <w:sz w:val="26"/>
                <w:szCs w:val="26"/>
                <w:rtl/>
              </w:rPr>
              <w:t>اتاق بازرگانی، صنایع و معادن و کشاورزی کرمانشاه</w:t>
            </w:r>
          </w:p>
          <w:p w:rsidR="003F1DA6" w:rsidRDefault="003F1DA6">
            <w:pPr>
              <w:spacing w:after="0" w:line="240" w:lineRule="auto"/>
              <w:jc w:val="center"/>
              <w:rPr>
                <w:rFonts w:cs="B Nazanin"/>
                <w:sz w:val="26"/>
                <w:szCs w:val="26"/>
              </w:rPr>
            </w:pPr>
            <w:r>
              <w:rPr>
                <w:rFonts w:cs="B Nazanin" w:hint="cs"/>
                <w:sz w:val="26"/>
                <w:szCs w:val="26"/>
                <w:rtl/>
              </w:rPr>
              <w:t>اداره کل امور مالیاتی</w:t>
            </w:r>
          </w:p>
        </w:tc>
      </w:tr>
      <w:tr w:rsidR="003F1DA6" w:rsidTr="003F1DA6">
        <w:trPr>
          <w:trHeight w:val="56"/>
          <w:jc w:val="center"/>
        </w:trPr>
        <w:tc>
          <w:tcPr>
            <w:tcW w:w="654" w:type="dxa"/>
            <w:tcBorders>
              <w:top w:val="single" w:sz="4" w:space="0" w:color="000000"/>
              <w:left w:val="single" w:sz="4" w:space="0" w:color="000000"/>
              <w:bottom w:val="single" w:sz="4" w:space="0" w:color="000000"/>
              <w:right w:val="single" w:sz="4" w:space="0" w:color="000000"/>
            </w:tcBorders>
          </w:tcPr>
          <w:p w:rsidR="003F1DA6" w:rsidRDefault="003F1DA6">
            <w:pPr>
              <w:spacing w:after="0" w:line="240" w:lineRule="auto"/>
              <w:jc w:val="center"/>
              <w:rPr>
                <w:rFonts w:cs="B Nazanin"/>
                <w:sz w:val="26"/>
                <w:szCs w:val="26"/>
                <w:rtl/>
              </w:rPr>
            </w:pPr>
          </w:p>
          <w:p w:rsidR="003F1DA6" w:rsidRDefault="003F1DA6">
            <w:pPr>
              <w:spacing w:after="0" w:line="240" w:lineRule="auto"/>
              <w:jc w:val="center"/>
              <w:rPr>
                <w:rFonts w:cs="B Nazanin"/>
                <w:sz w:val="26"/>
                <w:szCs w:val="26"/>
              </w:rPr>
            </w:pPr>
            <w:r>
              <w:rPr>
                <w:rFonts w:cs="B Nazanin" w:hint="cs"/>
                <w:sz w:val="26"/>
                <w:szCs w:val="26"/>
                <w:rtl/>
              </w:rPr>
              <w:t>8</w:t>
            </w:r>
          </w:p>
        </w:tc>
        <w:tc>
          <w:tcPr>
            <w:tcW w:w="7220" w:type="dxa"/>
            <w:tcBorders>
              <w:top w:val="single" w:sz="4" w:space="0" w:color="000000"/>
              <w:left w:val="single" w:sz="4" w:space="0" w:color="000000"/>
              <w:bottom w:val="single" w:sz="4" w:space="0" w:color="000000"/>
              <w:right w:val="single" w:sz="4" w:space="0" w:color="000000"/>
            </w:tcBorders>
            <w:hideMark/>
          </w:tcPr>
          <w:p w:rsidR="003F1DA6" w:rsidRDefault="003F1DA6">
            <w:pPr>
              <w:spacing w:after="0" w:line="240" w:lineRule="auto"/>
              <w:jc w:val="both"/>
              <w:rPr>
                <w:rFonts w:cs="B Nazanin"/>
                <w:sz w:val="26"/>
                <w:szCs w:val="26"/>
              </w:rPr>
            </w:pPr>
            <w:r>
              <w:rPr>
                <w:rFonts w:cs="B Nazanin" w:hint="cs"/>
                <w:sz w:val="26"/>
                <w:szCs w:val="26"/>
                <w:rtl/>
              </w:rPr>
              <w:t>جهت رفع مشکل نقدینگی شرکت بازیافت مواد و تولید کود آلی کرمانشاه، مقرر شد 20 درصد از بدهی</w:t>
            </w:r>
            <w:r>
              <w:rPr>
                <w:rFonts w:cs="B Nazanin" w:hint="cs"/>
                <w:sz w:val="26"/>
                <w:szCs w:val="26"/>
                <w:rtl/>
              </w:rPr>
              <w:softHyphen/>
              <w:t>های شرکت مذکور به فوریت توسط شهرداری کرمانشاه به حساب شرکت واریز گردد.</w:t>
            </w:r>
          </w:p>
        </w:tc>
        <w:tc>
          <w:tcPr>
            <w:tcW w:w="2268" w:type="dxa"/>
            <w:tcBorders>
              <w:top w:val="single" w:sz="4" w:space="0" w:color="000000"/>
              <w:left w:val="single" w:sz="4" w:space="0" w:color="000000"/>
              <w:bottom w:val="single" w:sz="4" w:space="0" w:color="000000"/>
              <w:right w:val="single" w:sz="4" w:space="0" w:color="000000"/>
            </w:tcBorders>
          </w:tcPr>
          <w:p w:rsidR="003F1DA6" w:rsidRDefault="003F1DA6">
            <w:pPr>
              <w:spacing w:after="0" w:line="240" w:lineRule="auto"/>
              <w:jc w:val="center"/>
              <w:rPr>
                <w:rFonts w:cs="B Nazanin"/>
                <w:sz w:val="26"/>
                <w:szCs w:val="26"/>
                <w:rtl/>
              </w:rPr>
            </w:pPr>
          </w:p>
          <w:p w:rsidR="003F1DA6" w:rsidRDefault="003F1DA6">
            <w:pPr>
              <w:spacing w:after="0" w:line="240" w:lineRule="auto"/>
              <w:jc w:val="center"/>
              <w:rPr>
                <w:rFonts w:cs="B Nazanin"/>
                <w:sz w:val="26"/>
                <w:szCs w:val="26"/>
              </w:rPr>
            </w:pPr>
            <w:r>
              <w:rPr>
                <w:rFonts w:cs="B Nazanin" w:hint="cs"/>
                <w:sz w:val="26"/>
                <w:szCs w:val="26"/>
                <w:rtl/>
              </w:rPr>
              <w:t>شهرداری کرمانشاه</w:t>
            </w:r>
          </w:p>
        </w:tc>
      </w:tr>
    </w:tbl>
    <w:p w:rsidR="003F1DA6" w:rsidRDefault="003F1DA6" w:rsidP="003F1DA6">
      <w:pPr>
        <w:rPr>
          <w:rFonts w:cs="B Nazanin"/>
          <w:sz w:val="26"/>
          <w:szCs w:val="26"/>
        </w:rPr>
      </w:pPr>
    </w:p>
    <w:p w:rsidR="000424AB" w:rsidRDefault="000424AB">
      <w:pPr>
        <w:rPr>
          <w:rFonts w:hint="cs"/>
        </w:rPr>
      </w:pPr>
      <w:bookmarkStart w:id="0" w:name="_GoBack"/>
      <w:bookmarkEnd w:id="0"/>
    </w:p>
    <w:sectPr w:rsidR="000424AB" w:rsidSect="003D29A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A6"/>
    <w:rsid w:val="000424AB"/>
    <w:rsid w:val="003D29AB"/>
    <w:rsid w:val="003F1D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A6"/>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A6"/>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2017-10-23T09:26:00Z</dcterms:created>
  <dcterms:modified xsi:type="dcterms:W3CDTF">2017-10-23T09:27:00Z</dcterms:modified>
</cp:coreProperties>
</file>