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110"/>
        <w:gridCol w:w="2268"/>
      </w:tblGrid>
      <w:tr w:rsidR="00565F07" w:rsidRPr="00E97D18" w:rsidTr="003F4940">
        <w:trPr>
          <w:trHeight w:val="554"/>
          <w:jc w:val="center"/>
        </w:trPr>
        <w:tc>
          <w:tcPr>
            <w:tcW w:w="764" w:type="dxa"/>
            <w:shd w:val="clear" w:color="auto" w:fill="BFBFBF"/>
          </w:tcPr>
          <w:p w:rsidR="00565F07" w:rsidRPr="00E97D18" w:rsidRDefault="00565F07" w:rsidP="003F4940">
            <w:pPr>
              <w:spacing w:after="0" w:line="240" w:lineRule="auto"/>
              <w:rPr>
                <w:rFonts w:cs="B Titr"/>
                <w:rtl/>
              </w:rPr>
            </w:pPr>
            <w:r w:rsidRPr="00E97D18">
              <w:rPr>
                <w:rFonts w:cs="B Titr" w:hint="cs"/>
                <w:rtl/>
              </w:rPr>
              <w:t>ردیف</w:t>
            </w:r>
          </w:p>
        </w:tc>
        <w:tc>
          <w:tcPr>
            <w:tcW w:w="7110" w:type="dxa"/>
            <w:shd w:val="clear" w:color="auto" w:fill="BFBFBF"/>
          </w:tcPr>
          <w:p w:rsidR="00565F07" w:rsidRPr="00E97D18" w:rsidRDefault="00565F07" w:rsidP="003F4940">
            <w:pPr>
              <w:spacing w:after="0" w:line="240" w:lineRule="auto"/>
              <w:jc w:val="center"/>
              <w:rPr>
                <w:rFonts w:cs="B Titr"/>
                <w:rtl/>
              </w:rPr>
            </w:pPr>
            <w:r w:rsidRPr="00E97D18">
              <w:rPr>
                <w:rFonts w:cs="B Titr" w:hint="cs"/>
                <w:rtl/>
              </w:rPr>
              <w:t>مصوبات</w:t>
            </w:r>
          </w:p>
        </w:tc>
        <w:tc>
          <w:tcPr>
            <w:tcW w:w="2268" w:type="dxa"/>
            <w:shd w:val="clear" w:color="auto" w:fill="BFBFBF"/>
          </w:tcPr>
          <w:p w:rsidR="00565F07" w:rsidRPr="00E97D18" w:rsidRDefault="00565F07" w:rsidP="003F4940">
            <w:pPr>
              <w:spacing w:after="0" w:line="240" w:lineRule="auto"/>
              <w:rPr>
                <w:rFonts w:cs="B Titr"/>
                <w:rtl/>
              </w:rPr>
            </w:pPr>
            <w:r w:rsidRPr="00E97D18">
              <w:rPr>
                <w:rFonts w:cs="B Titr" w:hint="cs"/>
                <w:rtl/>
              </w:rPr>
              <w:t>دستگاه مربوطه جهت اجرا</w:t>
            </w:r>
          </w:p>
        </w:tc>
      </w:tr>
      <w:tr w:rsidR="00565F07" w:rsidRPr="00E97D18" w:rsidTr="003F4940">
        <w:trPr>
          <w:trHeight w:val="555"/>
          <w:jc w:val="center"/>
        </w:trPr>
        <w:tc>
          <w:tcPr>
            <w:tcW w:w="764" w:type="dxa"/>
            <w:shd w:val="clear" w:color="auto" w:fill="auto"/>
          </w:tcPr>
          <w:p w:rsidR="00565F07" w:rsidRPr="004D4E89" w:rsidRDefault="00565F07" w:rsidP="003F4940">
            <w:pPr>
              <w:jc w:val="center"/>
              <w:rPr>
                <w:rFonts w:cs="B Nazanin"/>
                <w:sz w:val="24"/>
                <w:szCs w:val="24"/>
                <w:rtl/>
              </w:rPr>
            </w:pPr>
            <w:r>
              <w:rPr>
                <w:rFonts w:cs="B Nazanin" w:hint="cs"/>
                <w:sz w:val="24"/>
                <w:szCs w:val="24"/>
                <w:rtl/>
              </w:rPr>
              <w:t>1</w:t>
            </w:r>
          </w:p>
        </w:tc>
        <w:tc>
          <w:tcPr>
            <w:tcW w:w="7110" w:type="dxa"/>
            <w:shd w:val="clear" w:color="auto" w:fill="auto"/>
          </w:tcPr>
          <w:p w:rsidR="00565F07" w:rsidRPr="003026D3" w:rsidRDefault="00565F07" w:rsidP="003F4940">
            <w:pPr>
              <w:jc w:val="both"/>
              <w:rPr>
                <w:rFonts w:cs="B Nazanin" w:hint="cs"/>
                <w:sz w:val="24"/>
                <w:szCs w:val="24"/>
                <w:rtl/>
              </w:rPr>
            </w:pPr>
            <w:r>
              <w:rPr>
                <w:rFonts w:cs="B Nazanin" w:hint="cs"/>
                <w:sz w:val="24"/>
                <w:szCs w:val="24"/>
                <w:rtl/>
              </w:rPr>
              <w:t>مقرر گردید به جهت ایجاد ایجاد فضای مناسب و سهولت بیشتر در اخذ تسهیلات بنگاههای استان و همچنین یکسان سازی رویه ها و کوتاه نمودن زمان دریافت تسهیلات شورای هماهنگی بانکهای استان  نسبت به اعلام ضوابط متحد و یکسان بین کلیه بانک ها اقدام و حداکثر ظرف مدت ده روز  چک لیست مربوطه را به شورای گفتگو ارسال نمایند.</w:t>
            </w:r>
          </w:p>
        </w:tc>
        <w:tc>
          <w:tcPr>
            <w:tcW w:w="2268" w:type="dxa"/>
            <w:shd w:val="clear" w:color="auto" w:fill="auto"/>
          </w:tcPr>
          <w:p w:rsidR="00565F07" w:rsidRDefault="00565F07" w:rsidP="003F4940">
            <w:pPr>
              <w:spacing w:after="0" w:line="240" w:lineRule="auto"/>
              <w:rPr>
                <w:rFonts w:cs="B Nazanin"/>
                <w:sz w:val="24"/>
                <w:szCs w:val="24"/>
                <w:rtl/>
              </w:rPr>
            </w:pPr>
          </w:p>
          <w:p w:rsidR="00565F07" w:rsidRDefault="00565F07" w:rsidP="003F4940">
            <w:pPr>
              <w:spacing w:after="0" w:line="240" w:lineRule="auto"/>
              <w:jc w:val="center"/>
              <w:rPr>
                <w:rFonts w:cs="B Nazanin"/>
                <w:sz w:val="24"/>
                <w:szCs w:val="24"/>
                <w:rtl/>
              </w:rPr>
            </w:pPr>
            <w:r>
              <w:rPr>
                <w:rFonts w:cs="B Nazanin" w:hint="cs"/>
                <w:sz w:val="24"/>
                <w:szCs w:val="24"/>
                <w:rtl/>
              </w:rPr>
              <w:t>اتاق بازرگانی</w:t>
            </w:r>
          </w:p>
          <w:p w:rsidR="00565F07" w:rsidRDefault="00565F07" w:rsidP="003F4940">
            <w:pPr>
              <w:spacing w:after="0" w:line="240" w:lineRule="auto"/>
              <w:jc w:val="center"/>
              <w:rPr>
                <w:rFonts w:cs="B Nazanin" w:hint="cs"/>
                <w:sz w:val="24"/>
                <w:szCs w:val="24"/>
                <w:rtl/>
              </w:rPr>
            </w:pPr>
            <w:r>
              <w:rPr>
                <w:rFonts w:cs="B Nazanin" w:hint="cs"/>
                <w:sz w:val="24"/>
                <w:szCs w:val="24"/>
                <w:rtl/>
              </w:rPr>
              <w:t>ریاست شورای بانک ها</w:t>
            </w:r>
          </w:p>
          <w:p w:rsidR="00565F07" w:rsidRPr="006D5C77" w:rsidRDefault="00565F07" w:rsidP="003F4940">
            <w:pPr>
              <w:spacing w:after="0" w:line="240" w:lineRule="auto"/>
              <w:rPr>
                <w:rFonts w:cs="B Nazanin" w:hint="cs"/>
                <w:sz w:val="24"/>
                <w:szCs w:val="24"/>
                <w:rtl/>
              </w:rPr>
            </w:pPr>
          </w:p>
        </w:tc>
      </w:tr>
      <w:tr w:rsidR="00565F07" w:rsidRPr="00E97D18" w:rsidTr="003F4940">
        <w:trPr>
          <w:jc w:val="center"/>
        </w:trPr>
        <w:tc>
          <w:tcPr>
            <w:tcW w:w="764" w:type="dxa"/>
            <w:shd w:val="clear" w:color="auto" w:fill="auto"/>
          </w:tcPr>
          <w:p w:rsidR="00565F07" w:rsidRDefault="00565F07" w:rsidP="003F4940">
            <w:pPr>
              <w:jc w:val="center"/>
              <w:rPr>
                <w:rFonts w:cs="B Nazanin" w:hint="cs"/>
                <w:sz w:val="24"/>
                <w:szCs w:val="24"/>
                <w:rtl/>
              </w:rPr>
            </w:pPr>
            <w:r>
              <w:rPr>
                <w:rFonts w:cs="B Nazanin" w:hint="cs"/>
                <w:sz w:val="24"/>
                <w:szCs w:val="24"/>
                <w:rtl/>
              </w:rPr>
              <w:t>2</w:t>
            </w:r>
          </w:p>
        </w:tc>
        <w:tc>
          <w:tcPr>
            <w:tcW w:w="7110" w:type="dxa"/>
            <w:shd w:val="clear" w:color="auto" w:fill="auto"/>
          </w:tcPr>
          <w:p w:rsidR="00565F07" w:rsidRPr="006D5C77" w:rsidRDefault="00565F07" w:rsidP="003F4940">
            <w:pPr>
              <w:jc w:val="both"/>
              <w:rPr>
                <w:rFonts w:eastAsia="Calibri" w:cs="B Nazanin" w:hint="cs"/>
                <w:sz w:val="24"/>
                <w:szCs w:val="24"/>
                <w:rtl/>
              </w:rPr>
            </w:pPr>
            <w:r>
              <w:rPr>
                <w:rFonts w:eastAsia="Calibri" w:cs="B Nazanin" w:hint="cs"/>
                <w:sz w:val="24"/>
                <w:szCs w:val="24"/>
                <w:rtl/>
              </w:rPr>
              <w:t>با توجه به اعلام بانکهای عامل مقرر گردید شورای هماهنگی بانکهای استان نسبت به احصاء مسائل و مشکلات موجود که مورد توجه وگاهاٌ اشکال دستگاههای  نظارتی می باشند اقدام نمایند. همچنین شورای گفتگو پس از اخذ نظرات آن دسته از مسائل را که نیازبه اصلاح یا حذف قوانین دارند را به شورای گفتگوی  ملی  ارسال و آن دسته که نیاز به اقدام استانی دارد را جهت طرح در شورای اقتصاد مقاومتی دادگستری استان ارسال نماید.</w:t>
            </w:r>
          </w:p>
        </w:tc>
        <w:tc>
          <w:tcPr>
            <w:tcW w:w="2268" w:type="dxa"/>
            <w:shd w:val="clear" w:color="auto" w:fill="auto"/>
          </w:tcPr>
          <w:p w:rsidR="00565F07" w:rsidRPr="006D5C77" w:rsidRDefault="00565F07" w:rsidP="003F4940">
            <w:pPr>
              <w:spacing w:after="0" w:line="240" w:lineRule="auto"/>
              <w:rPr>
                <w:rFonts w:cs="B Nazanin" w:hint="cs"/>
                <w:sz w:val="24"/>
                <w:szCs w:val="24"/>
                <w:rtl/>
              </w:rPr>
            </w:pPr>
          </w:p>
          <w:p w:rsidR="00565F07" w:rsidRPr="006D5C77" w:rsidRDefault="00565F07" w:rsidP="003F4940">
            <w:pPr>
              <w:spacing w:after="0" w:line="240" w:lineRule="auto"/>
              <w:jc w:val="center"/>
              <w:rPr>
                <w:rFonts w:cs="B Nazanin"/>
                <w:sz w:val="24"/>
                <w:szCs w:val="24"/>
              </w:rPr>
            </w:pPr>
            <w:r>
              <w:rPr>
                <w:rFonts w:cs="B Nazanin" w:hint="cs"/>
                <w:sz w:val="24"/>
                <w:szCs w:val="24"/>
                <w:rtl/>
              </w:rPr>
              <w:t>ریاست شورای بانک ها</w:t>
            </w:r>
          </w:p>
        </w:tc>
      </w:tr>
      <w:tr w:rsidR="00565F07" w:rsidRPr="00E97D18" w:rsidTr="003F4940">
        <w:trPr>
          <w:jc w:val="center"/>
        </w:trPr>
        <w:tc>
          <w:tcPr>
            <w:tcW w:w="764" w:type="dxa"/>
            <w:shd w:val="clear" w:color="auto" w:fill="auto"/>
          </w:tcPr>
          <w:p w:rsidR="00565F07" w:rsidRDefault="00565F07" w:rsidP="003F4940">
            <w:pPr>
              <w:jc w:val="center"/>
              <w:rPr>
                <w:rFonts w:cs="B Nazanin" w:hint="cs"/>
                <w:sz w:val="24"/>
                <w:szCs w:val="24"/>
                <w:rtl/>
              </w:rPr>
            </w:pPr>
            <w:r>
              <w:rPr>
                <w:rFonts w:cs="B Nazanin" w:hint="cs"/>
                <w:sz w:val="24"/>
                <w:szCs w:val="24"/>
                <w:rtl/>
              </w:rPr>
              <w:t>3</w:t>
            </w:r>
          </w:p>
        </w:tc>
        <w:tc>
          <w:tcPr>
            <w:tcW w:w="7110" w:type="dxa"/>
            <w:shd w:val="clear" w:color="auto" w:fill="auto"/>
          </w:tcPr>
          <w:p w:rsidR="00565F07" w:rsidRDefault="00565F07" w:rsidP="003F4940">
            <w:pPr>
              <w:rPr>
                <w:rFonts w:eastAsia="Calibri" w:cs="B Nazanin"/>
                <w:sz w:val="24"/>
                <w:szCs w:val="24"/>
                <w:rtl/>
              </w:rPr>
            </w:pPr>
            <w:r>
              <w:rPr>
                <w:rFonts w:eastAsia="Calibri" w:cs="B Nazanin" w:hint="cs"/>
                <w:sz w:val="24"/>
                <w:szCs w:val="24"/>
                <w:rtl/>
              </w:rPr>
              <w:t>انتخابات تشکل های بخش خصوصی برای عضویت یکساله انجام شد و تشکل های زیر به مدت یکسال به عضویت شورا درآمدند:</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سازمان</w:t>
            </w:r>
            <w:r w:rsidRPr="00425DED">
              <w:rPr>
                <w:rFonts w:eastAsia="Calibri" w:cs="B Nazanin"/>
                <w:sz w:val="24"/>
                <w:szCs w:val="24"/>
                <w:rtl/>
              </w:rPr>
              <w:t xml:space="preserve"> </w:t>
            </w:r>
            <w:r w:rsidRPr="00425DED">
              <w:rPr>
                <w:rFonts w:eastAsia="Calibri" w:cs="B Nazanin" w:hint="eastAsia"/>
                <w:sz w:val="24"/>
                <w:szCs w:val="24"/>
                <w:rtl/>
              </w:rPr>
              <w:t>نظام</w:t>
            </w:r>
            <w:r w:rsidRPr="00425DED">
              <w:rPr>
                <w:rFonts w:eastAsia="Calibri" w:cs="B Nazanin"/>
                <w:sz w:val="24"/>
                <w:szCs w:val="24"/>
                <w:rtl/>
              </w:rPr>
              <w:t xml:space="preserve"> </w:t>
            </w:r>
            <w:r w:rsidRPr="00425DED">
              <w:rPr>
                <w:rFonts w:eastAsia="Calibri" w:cs="B Nazanin" w:hint="eastAsia"/>
                <w:sz w:val="24"/>
                <w:szCs w:val="24"/>
                <w:rtl/>
              </w:rPr>
              <w:t>مهندس</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کشاورز</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و</w:t>
            </w:r>
            <w:r w:rsidRPr="00425DED">
              <w:rPr>
                <w:rFonts w:eastAsia="Calibri" w:cs="B Nazanin"/>
                <w:sz w:val="24"/>
                <w:szCs w:val="24"/>
                <w:rtl/>
              </w:rPr>
              <w:t xml:space="preserve"> </w:t>
            </w:r>
            <w:r w:rsidRPr="00425DED">
              <w:rPr>
                <w:rFonts w:eastAsia="Calibri" w:cs="B Nazanin" w:hint="eastAsia"/>
                <w:sz w:val="24"/>
                <w:szCs w:val="24"/>
                <w:rtl/>
              </w:rPr>
              <w:t>منابع</w:t>
            </w:r>
            <w:r w:rsidRPr="00425DED">
              <w:rPr>
                <w:rFonts w:eastAsia="Calibri" w:cs="B Nazanin"/>
                <w:sz w:val="24"/>
                <w:szCs w:val="24"/>
                <w:rtl/>
              </w:rPr>
              <w:t xml:space="preserve"> </w:t>
            </w:r>
            <w:r w:rsidRPr="00425DED">
              <w:rPr>
                <w:rFonts w:eastAsia="Calibri" w:cs="B Nazanin" w:hint="eastAsia"/>
                <w:sz w:val="24"/>
                <w:szCs w:val="24"/>
                <w:rtl/>
              </w:rPr>
              <w:t>طب</w:t>
            </w:r>
            <w:r w:rsidRPr="00425DED">
              <w:rPr>
                <w:rFonts w:eastAsia="Calibri" w:cs="B Nazanin" w:hint="cs"/>
                <w:sz w:val="24"/>
                <w:szCs w:val="24"/>
                <w:rtl/>
              </w:rPr>
              <w:t>ی</w:t>
            </w:r>
            <w:r w:rsidRPr="00425DED">
              <w:rPr>
                <w:rFonts w:eastAsia="Calibri" w:cs="B Nazanin" w:hint="eastAsia"/>
                <w:sz w:val="24"/>
                <w:szCs w:val="24"/>
                <w:rtl/>
              </w:rPr>
              <w:t>ع</w:t>
            </w:r>
            <w:r w:rsidRPr="00425DED">
              <w:rPr>
                <w:rFonts w:eastAsia="Calibri" w:cs="B Nazanin" w:hint="cs"/>
                <w:sz w:val="24"/>
                <w:szCs w:val="24"/>
                <w:rtl/>
              </w:rPr>
              <w:t>ی</w:t>
            </w:r>
            <w:r w:rsidRPr="00425DED">
              <w:rPr>
                <w:rFonts w:eastAsia="Calibri" w:cs="B Nazanin"/>
                <w:sz w:val="24"/>
                <w:szCs w:val="24"/>
                <w:rtl/>
              </w:rPr>
              <w:t xml:space="preserve">   </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سازمان</w:t>
            </w:r>
            <w:r w:rsidRPr="00425DED">
              <w:rPr>
                <w:rFonts w:eastAsia="Calibri" w:cs="B Nazanin"/>
                <w:sz w:val="24"/>
                <w:szCs w:val="24"/>
                <w:rtl/>
              </w:rPr>
              <w:t xml:space="preserve"> </w:t>
            </w:r>
            <w:r w:rsidRPr="00425DED">
              <w:rPr>
                <w:rFonts w:eastAsia="Calibri" w:cs="B Nazanin" w:hint="eastAsia"/>
                <w:sz w:val="24"/>
                <w:szCs w:val="24"/>
                <w:rtl/>
              </w:rPr>
              <w:t>نظام</w:t>
            </w:r>
            <w:r w:rsidRPr="00425DED">
              <w:rPr>
                <w:rFonts w:eastAsia="Calibri" w:cs="B Nazanin"/>
                <w:sz w:val="24"/>
                <w:szCs w:val="24"/>
                <w:rtl/>
              </w:rPr>
              <w:t xml:space="preserve"> </w:t>
            </w:r>
            <w:r w:rsidRPr="00425DED">
              <w:rPr>
                <w:rFonts w:eastAsia="Calibri" w:cs="B Nazanin" w:hint="eastAsia"/>
                <w:sz w:val="24"/>
                <w:szCs w:val="24"/>
                <w:rtl/>
              </w:rPr>
              <w:t>صنف</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را</w:t>
            </w:r>
            <w:r w:rsidRPr="00425DED">
              <w:rPr>
                <w:rFonts w:eastAsia="Calibri" w:cs="B Nazanin" w:hint="cs"/>
                <w:sz w:val="24"/>
                <w:szCs w:val="24"/>
                <w:rtl/>
              </w:rPr>
              <w:t>ی</w:t>
            </w:r>
            <w:r w:rsidRPr="00425DED">
              <w:rPr>
                <w:rFonts w:eastAsia="Calibri" w:cs="B Nazanin" w:hint="eastAsia"/>
                <w:sz w:val="24"/>
                <w:szCs w:val="24"/>
                <w:rtl/>
              </w:rPr>
              <w:t>انه</w:t>
            </w:r>
            <w:r w:rsidRPr="00425DED">
              <w:rPr>
                <w:rFonts w:eastAsia="Calibri" w:cs="B Nazanin"/>
                <w:sz w:val="24"/>
                <w:szCs w:val="24"/>
                <w:rtl/>
              </w:rPr>
              <w:t xml:space="preserve"> </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انجمن</w:t>
            </w:r>
            <w:r w:rsidRPr="00425DED">
              <w:rPr>
                <w:rFonts w:eastAsia="Calibri" w:cs="B Nazanin"/>
                <w:sz w:val="24"/>
                <w:szCs w:val="24"/>
                <w:rtl/>
              </w:rPr>
              <w:t xml:space="preserve"> </w:t>
            </w:r>
            <w:r w:rsidRPr="00425DED">
              <w:rPr>
                <w:rFonts w:eastAsia="Calibri" w:cs="B Nazanin" w:hint="eastAsia"/>
                <w:sz w:val="24"/>
                <w:szCs w:val="24"/>
                <w:rtl/>
              </w:rPr>
              <w:t>صنف</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شرکت</w:t>
            </w:r>
            <w:r w:rsidRPr="00425DED">
              <w:rPr>
                <w:rFonts w:eastAsia="Calibri" w:cs="B Nazanin"/>
                <w:sz w:val="24"/>
                <w:szCs w:val="24"/>
                <w:rtl/>
              </w:rPr>
              <w:t xml:space="preserve"> </w:t>
            </w:r>
            <w:r w:rsidRPr="00425DED">
              <w:rPr>
                <w:rFonts w:eastAsia="Calibri" w:cs="B Nazanin" w:hint="eastAsia"/>
                <w:sz w:val="24"/>
                <w:szCs w:val="24"/>
                <w:rtl/>
              </w:rPr>
              <w:t>ها</w:t>
            </w:r>
            <w:r w:rsidRPr="00425DED">
              <w:rPr>
                <w:rFonts w:eastAsia="Calibri" w:cs="B Nazanin"/>
                <w:sz w:val="24"/>
                <w:szCs w:val="24"/>
                <w:rtl/>
              </w:rPr>
              <w:t xml:space="preserve"> </w:t>
            </w:r>
            <w:r w:rsidRPr="00425DED">
              <w:rPr>
                <w:rFonts w:eastAsia="Calibri" w:cs="B Nazanin" w:hint="eastAsia"/>
                <w:sz w:val="24"/>
                <w:szCs w:val="24"/>
                <w:rtl/>
              </w:rPr>
              <w:t>و</w:t>
            </w:r>
            <w:r w:rsidRPr="00425DED">
              <w:rPr>
                <w:rFonts w:eastAsia="Calibri" w:cs="B Nazanin"/>
                <w:sz w:val="24"/>
                <w:szCs w:val="24"/>
                <w:rtl/>
              </w:rPr>
              <w:t xml:space="preserve"> </w:t>
            </w:r>
            <w:r w:rsidRPr="00425DED">
              <w:rPr>
                <w:rFonts w:eastAsia="Calibri" w:cs="B Nazanin" w:hint="eastAsia"/>
                <w:sz w:val="24"/>
                <w:szCs w:val="24"/>
                <w:rtl/>
              </w:rPr>
              <w:t>موسسات</w:t>
            </w:r>
            <w:r w:rsidRPr="00425DED">
              <w:rPr>
                <w:rFonts w:eastAsia="Calibri" w:cs="B Nazanin"/>
                <w:sz w:val="24"/>
                <w:szCs w:val="24"/>
                <w:rtl/>
              </w:rPr>
              <w:t xml:space="preserve"> </w:t>
            </w:r>
            <w:r w:rsidRPr="00425DED">
              <w:rPr>
                <w:rFonts w:eastAsia="Calibri" w:cs="B Nazanin" w:hint="eastAsia"/>
                <w:sz w:val="24"/>
                <w:szCs w:val="24"/>
                <w:rtl/>
              </w:rPr>
              <w:t>حمل</w:t>
            </w:r>
            <w:r w:rsidRPr="00425DED">
              <w:rPr>
                <w:rFonts w:eastAsia="Calibri" w:cs="B Nazanin"/>
                <w:sz w:val="24"/>
                <w:szCs w:val="24"/>
                <w:rtl/>
              </w:rPr>
              <w:t xml:space="preserve"> </w:t>
            </w:r>
            <w:r w:rsidRPr="00425DED">
              <w:rPr>
                <w:rFonts w:eastAsia="Calibri" w:cs="B Nazanin" w:hint="eastAsia"/>
                <w:sz w:val="24"/>
                <w:szCs w:val="24"/>
                <w:rtl/>
              </w:rPr>
              <w:t>و</w:t>
            </w:r>
            <w:r w:rsidRPr="00425DED">
              <w:rPr>
                <w:rFonts w:eastAsia="Calibri" w:cs="B Nazanin"/>
                <w:sz w:val="24"/>
                <w:szCs w:val="24"/>
                <w:rtl/>
              </w:rPr>
              <w:t xml:space="preserve"> </w:t>
            </w:r>
            <w:r w:rsidRPr="00425DED">
              <w:rPr>
                <w:rFonts w:eastAsia="Calibri" w:cs="B Nazanin" w:hint="eastAsia"/>
                <w:sz w:val="24"/>
                <w:szCs w:val="24"/>
                <w:rtl/>
              </w:rPr>
              <w:t>نقل</w:t>
            </w:r>
            <w:r w:rsidRPr="00425DED">
              <w:rPr>
                <w:rFonts w:eastAsia="Calibri" w:cs="B Nazanin"/>
                <w:sz w:val="24"/>
                <w:szCs w:val="24"/>
                <w:rtl/>
              </w:rPr>
              <w:t xml:space="preserve"> </w:t>
            </w:r>
            <w:r w:rsidRPr="00425DED">
              <w:rPr>
                <w:rFonts w:eastAsia="Calibri" w:cs="B Nazanin" w:hint="eastAsia"/>
                <w:sz w:val="24"/>
                <w:szCs w:val="24"/>
                <w:rtl/>
              </w:rPr>
              <w:t>کالا</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خانه</w:t>
            </w:r>
            <w:r w:rsidRPr="00425DED">
              <w:rPr>
                <w:rFonts w:eastAsia="Calibri" w:cs="B Nazanin"/>
                <w:sz w:val="24"/>
                <w:szCs w:val="24"/>
                <w:rtl/>
              </w:rPr>
              <w:t xml:space="preserve"> </w:t>
            </w:r>
            <w:r w:rsidRPr="00425DED">
              <w:rPr>
                <w:rFonts w:eastAsia="Calibri" w:cs="B Nazanin" w:hint="eastAsia"/>
                <w:sz w:val="24"/>
                <w:szCs w:val="24"/>
                <w:rtl/>
              </w:rPr>
              <w:t>صنعت</w:t>
            </w:r>
            <w:r w:rsidRPr="00425DED">
              <w:rPr>
                <w:rFonts w:eastAsia="Calibri" w:cs="B Nazanin"/>
                <w:sz w:val="24"/>
                <w:szCs w:val="24"/>
                <w:rtl/>
              </w:rPr>
              <w:t xml:space="preserve"> </w:t>
            </w:r>
            <w:r w:rsidRPr="00425DED">
              <w:rPr>
                <w:rFonts w:eastAsia="Calibri" w:cs="B Nazanin" w:hint="eastAsia"/>
                <w:sz w:val="24"/>
                <w:szCs w:val="24"/>
                <w:rtl/>
              </w:rPr>
              <w:t>و</w:t>
            </w:r>
            <w:r w:rsidRPr="00425DED">
              <w:rPr>
                <w:rFonts w:eastAsia="Calibri" w:cs="B Nazanin"/>
                <w:sz w:val="24"/>
                <w:szCs w:val="24"/>
                <w:rtl/>
              </w:rPr>
              <w:t xml:space="preserve"> </w:t>
            </w:r>
            <w:r w:rsidRPr="00425DED">
              <w:rPr>
                <w:rFonts w:eastAsia="Calibri" w:cs="B Nazanin" w:hint="eastAsia"/>
                <w:sz w:val="24"/>
                <w:szCs w:val="24"/>
                <w:rtl/>
              </w:rPr>
              <w:t>معدن</w:t>
            </w:r>
            <w:r w:rsidRPr="00425DED">
              <w:rPr>
                <w:rFonts w:eastAsia="Calibri" w:cs="B Nazanin"/>
                <w:sz w:val="24"/>
                <w:szCs w:val="24"/>
                <w:rtl/>
              </w:rPr>
              <w:t xml:space="preserve"> </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سازمان</w:t>
            </w:r>
            <w:r w:rsidRPr="00425DED">
              <w:rPr>
                <w:rFonts w:eastAsia="Calibri" w:cs="B Nazanin"/>
                <w:sz w:val="24"/>
                <w:szCs w:val="24"/>
                <w:rtl/>
              </w:rPr>
              <w:t xml:space="preserve"> </w:t>
            </w:r>
            <w:r w:rsidRPr="00425DED">
              <w:rPr>
                <w:rFonts w:eastAsia="Calibri" w:cs="B Nazanin" w:hint="eastAsia"/>
                <w:sz w:val="24"/>
                <w:szCs w:val="24"/>
                <w:rtl/>
              </w:rPr>
              <w:t>نظام</w:t>
            </w:r>
            <w:r w:rsidRPr="00425DED">
              <w:rPr>
                <w:rFonts w:eastAsia="Calibri" w:cs="B Nazanin"/>
                <w:sz w:val="24"/>
                <w:szCs w:val="24"/>
                <w:rtl/>
              </w:rPr>
              <w:t xml:space="preserve"> </w:t>
            </w:r>
            <w:r w:rsidRPr="00425DED">
              <w:rPr>
                <w:rFonts w:eastAsia="Calibri" w:cs="B Nazanin" w:hint="eastAsia"/>
                <w:sz w:val="24"/>
                <w:szCs w:val="24"/>
                <w:rtl/>
              </w:rPr>
              <w:t>مهندس</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ساختمان</w:t>
            </w:r>
            <w:r w:rsidRPr="00425DED">
              <w:rPr>
                <w:rFonts w:eastAsia="Calibri" w:cs="B Nazanin"/>
                <w:sz w:val="24"/>
                <w:szCs w:val="24"/>
                <w:rtl/>
              </w:rPr>
              <w:t xml:space="preserve">    </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خانه</w:t>
            </w:r>
            <w:r w:rsidRPr="00425DED">
              <w:rPr>
                <w:rFonts w:eastAsia="Calibri" w:cs="B Nazanin"/>
                <w:sz w:val="24"/>
                <w:szCs w:val="24"/>
                <w:rtl/>
              </w:rPr>
              <w:t xml:space="preserve"> </w:t>
            </w:r>
            <w:r w:rsidRPr="00425DED">
              <w:rPr>
                <w:rFonts w:eastAsia="Calibri" w:cs="B Nazanin" w:hint="eastAsia"/>
                <w:sz w:val="24"/>
                <w:szCs w:val="24"/>
                <w:rtl/>
              </w:rPr>
              <w:t>معدن</w:t>
            </w:r>
            <w:r w:rsidRPr="00425DED">
              <w:rPr>
                <w:rFonts w:eastAsia="Calibri" w:cs="B Nazanin"/>
                <w:sz w:val="24"/>
                <w:szCs w:val="24"/>
                <w:rtl/>
              </w:rPr>
              <w:t xml:space="preserve"> </w:t>
            </w:r>
            <w:r w:rsidRPr="00425DED">
              <w:rPr>
                <w:rFonts w:eastAsia="Calibri" w:cs="B Nazanin" w:hint="eastAsia"/>
                <w:sz w:val="24"/>
                <w:szCs w:val="24"/>
                <w:rtl/>
              </w:rPr>
              <w:t>استان</w:t>
            </w:r>
            <w:r w:rsidRPr="00425DED">
              <w:rPr>
                <w:rFonts w:eastAsia="Calibri" w:cs="B Nazanin"/>
                <w:sz w:val="24"/>
                <w:szCs w:val="24"/>
                <w:rtl/>
              </w:rPr>
              <w:t xml:space="preserve"> </w:t>
            </w:r>
            <w:r w:rsidRPr="00425DED">
              <w:rPr>
                <w:rFonts w:eastAsia="Calibri" w:cs="B Nazanin" w:hint="eastAsia"/>
                <w:sz w:val="24"/>
                <w:szCs w:val="24"/>
                <w:rtl/>
              </w:rPr>
              <w:t>کرمانشاه</w:t>
            </w:r>
            <w:r w:rsidRPr="00425DED">
              <w:rPr>
                <w:rFonts w:eastAsia="Calibri" w:cs="B Nazanin"/>
                <w:sz w:val="24"/>
                <w:szCs w:val="24"/>
                <w:rtl/>
              </w:rPr>
              <w:t xml:space="preserve"> </w:t>
            </w:r>
          </w:p>
          <w:p w:rsidR="00565F07" w:rsidRPr="00425DED" w:rsidRDefault="00565F07" w:rsidP="00565F07">
            <w:pPr>
              <w:numPr>
                <w:ilvl w:val="0"/>
                <w:numId w:val="1"/>
              </w:numPr>
              <w:spacing w:after="0" w:line="240" w:lineRule="auto"/>
              <w:rPr>
                <w:rFonts w:eastAsia="Calibri" w:cs="B Nazanin"/>
                <w:sz w:val="24"/>
                <w:szCs w:val="24"/>
                <w:rtl/>
              </w:rPr>
            </w:pPr>
            <w:r w:rsidRPr="00425DED">
              <w:rPr>
                <w:rFonts w:eastAsia="Calibri" w:cs="B Nazanin" w:hint="eastAsia"/>
                <w:sz w:val="24"/>
                <w:szCs w:val="24"/>
                <w:rtl/>
              </w:rPr>
              <w:t>انجمن</w:t>
            </w:r>
            <w:r w:rsidRPr="00425DED">
              <w:rPr>
                <w:rFonts w:eastAsia="Calibri" w:cs="B Nazanin"/>
                <w:sz w:val="24"/>
                <w:szCs w:val="24"/>
                <w:rtl/>
              </w:rPr>
              <w:t xml:space="preserve"> </w:t>
            </w:r>
            <w:r w:rsidRPr="00425DED">
              <w:rPr>
                <w:rFonts w:eastAsia="Calibri" w:cs="B Nazanin" w:hint="eastAsia"/>
                <w:sz w:val="24"/>
                <w:szCs w:val="24"/>
                <w:rtl/>
              </w:rPr>
              <w:t>صنف</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دفاتر</w:t>
            </w:r>
            <w:r w:rsidRPr="00425DED">
              <w:rPr>
                <w:rFonts w:eastAsia="Calibri" w:cs="B Nazanin"/>
                <w:sz w:val="24"/>
                <w:szCs w:val="24"/>
                <w:rtl/>
              </w:rPr>
              <w:t xml:space="preserve"> </w:t>
            </w:r>
            <w:r w:rsidRPr="00425DED">
              <w:rPr>
                <w:rFonts w:eastAsia="Calibri" w:cs="B Nazanin" w:hint="eastAsia"/>
                <w:sz w:val="24"/>
                <w:szCs w:val="24"/>
                <w:rtl/>
              </w:rPr>
              <w:t>خدمات</w:t>
            </w:r>
            <w:r w:rsidRPr="00425DED">
              <w:rPr>
                <w:rFonts w:eastAsia="Calibri" w:cs="B Nazanin"/>
                <w:sz w:val="24"/>
                <w:szCs w:val="24"/>
                <w:rtl/>
              </w:rPr>
              <w:t xml:space="preserve"> </w:t>
            </w:r>
            <w:r w:rsidRPr="00425DED">
              <w:rPr>
                <w:rFonts w:eastAsia="Calibri" w:cs="B Nazanin" w:hint="eastAsia"/>
                <w:sz w:val="24"/>
                <w:szCs w:val="24"/>
                <w:rtl/>
              </w:rPr>
              <w:t>مسافرت</w:t>
            </w:r>
            <w:r w:rsidRPr="00425DED">
              <w:rPr>
                <w:rFonts w:eastAsia="Calibri" w:cs="B Nazanin"/>
                <w:sz w:val="24"/>
                <w:szCs w:val="24"/>
                <w:rtl/>
              </w:rPr>
              <w:t xml:space="preserve"> </w:t>
            </w:r>
            <w:r w:rsidRPr="00425DED">
              <w:rPr>
                <w:rFonts w:eastAsia="Calibri" w:cs="B Nazanin" w:hint="eastAsia"/>
                <w:sz w:val="24"/>
                <w:szCs w:val="24"/>
                <w:rtl/>
              </w:rPr>
              <w:t>هوا</w:t>
            </w:r>
            <w:r w:rsidRPr="00425DED">
              <w:rPr>
                <w:rFonts w:eastAsia="Calibri" w:cs="B Nazanin" w:hint="cs"/>
                <w:sz w:val="24"/>
                <w:szCs w:val="24"/>
                <w:rtl/>
              </w:rPr>
              <w:t>یی</w:t>
            </w:r>
            <w:r w:rsidRPr="00425DED">
              <w:rPr>
                <w:rFonts w:eastAsia="Calibri" w:cs="B Nazanin"/>
                <w:sz w:val="24"/>
                <w:szCs w:val="24"/>
                <w:rtl/>
              </w:rPr>
              <w:t xml:space="preserve"> </w:t>
            </w:r>
            <w:r w:rsidRPr="00425DED">
              <w:rPr>
                <w:rFonts w:eastAsia="Calibri" w:cs="B Nazanin" w:hint="eastAsia"/>
                <w:sz w:val="24"/>
                <w:szCs w:val="24"/>
                <w:rtl/>
              </w:rPr>
              <w:t>و</w:t>
            </w:r>
            <w:r w:rsidRPr="00425DED">
              <w:rPr>
                <w:rFonts w:eastAsia="Calibri" w:cs="B Nazanin"/>
                <w:sz w:val="24"/>
                <w:szCs w:val="24"/>
                <w:rtl/>
              </w:rPr>
              <w:t xml:space="preserve"> </w:t>
            </w:r>
            <w:r w:rsidRPr="00425DED">
              <w:rPr>
                <w:rFonts w:eastAsia="Calibri" w:cs="B Nazanin" w:hint="eastAsia"/>
                <w:sz w:val="24"/>
                <w:szCs w:val="24"/>
                <w:rtl/>
              </w:rPr>
              <w:t>جهانگرد</w:t>
            </w:r>
            <w:r w:rsidRPr="00425DED">
              <w:rPr>
                <w:rFonts w:eastAsia="Calibri" w:cs="B Nazanin" w:hint="cs"/>
                <w:sz w:val="24"/>
                <w:szCs w:val="24"/>
                <w:rtl/>
              </w:rPr>
              <w:t>ی</w:t>
            </w:r>
          </w:p>
          <w:p w:rsidR="00565F07" w:rsidRDefault="00565F07" w:rsidP="00565F07">
            <w:pPr>
              <w:numPr>
                <w:ilvl w:val="0"/>
                <w:numId w:val="1"/>
              </w:numPr>
              <w:spacing w:after="0" w:line="240" w:lineRule="auto"/>
              <w:rPr>
                <w:rFonts w:eastAsia="Calibri" w:cs="B Nazanin"/>
                <w:sz w:val="24"/>
                <w:szCs w:val="24"/>
              </w:rPr>
            </w:pPr>
            <w:r w:rsidRPr="00425DED">
              <w:rPr>
                <w:rFonts w:eastAsia="Calibri" w:cs="B Nazanin" w:hint="eastAsia"/>
                <w:sz w:val="24"/>
                <w:szCs w:val="24"/>
                <w:rtl/>
              </w:rPr>
              <w:t>صندوق</w:t>
            </w:r>
            <w:r w:rsidRPr="00425DED">
              <w:rPr>
                <w:rFonts w:eastAsia="Calibri" w:cs="B Nazanin"/>
                <w:sz w:val="24"/>
                <w:szCs w:val="24"/>
                <w:rtl/>
              </w:rPr>
              <w:t xml:space="preserve"> </w:t>
            </w:r>
            <w:r w:rsidRPr="00425DED">
              <w:rPr>
                <w:rFonts w:eastAsia="Calibri" w:cs="B Nazanin" w:hint="eastAsia"/>
                <w:sz w:val="24"/>
                <w:szCs w:val="24"/>
                <w:rtl/>
              </w:rPr>
              <w:t>توسعه</w:t>
            </w:r>
            <w:r w:rsidRPr="00425DED">
              <w:rPr>
                <w:rFonts w:eastAsia="Calibri" w:cs="B Nazanin"/>
                <w:sz w:val="24"/>
                <w:szCs w:val="24"/>
                <w:rtl/>
              </w:rPr>
              <w:t xml:space="preserve"> </w:t>
            </w:r>
            <w:r w:rsidRPr="00425DED">
              <w:rPr>
                <w:rFonts w:eastAsia="Calibri" w:cs="B Nazanin" w:hint="eastAsia"/>
                <w:sz w:val="24"/>
                <w:szCs w:val="24"/>
                <w:rtl/>
              </w:rPr>
              <w:t>بخش</w:t>
            </w:r>
            <w:r w:rsidRPr="00425DED">
              <w:rPr>
                <w:rFonts w:eastAsia="Calibri" w:cs="B Nazanin"/>
                <w:sz w:val="24"/>
                <w:szCs w:val="24"/>
                <w:rtl/>
              </w:rPr>
              <w:t xml:space="preserve"> </w:t>
            </w:r>
            <w:r w:rsidRPr="00425DED">
              <w:rPr>
                <w:rFonts w:eastAsia="Calibri" w:cs="B Nazanin" w:hint="eastAsia"/>
                <w:sz w:val="24"/>
                <w:szCs w:val="24"/>
                <w:rtl/>
              </w:rPr>
              <w:t>کشاورز</w:t>
            </w:r>
            <w:r w:rsidRPr="00425DED">
              <w:rPr>
                <w:rFonts w:eastAsia="Calibri" w:cs="B Nazanin" w:hint="cs"/>
                <w:sz w:val="24"/>
                <w:szCs w:val="24"/>
                <w:rtl/>
              </w:rPr>
              <w:t>ی</w:t>
            </w:r>
            <w:r w:rsidRPr="00425DED">
              <w:rPr>
                <w:rFonts w:eastAsia="Calibri" w:cs="B Nazanin"/>
                <w:sz w:val="24"/>
                <w:szCs w:val="24"/>
                <w:rtl/>
              </w:rPr>
              <w:t xml:space="preserve"> </w:t>
            </w:r>
            <w:r w:rsidRPr="00425DED">
              <w:rPr>
                <w:rFonts w:eastAsia="Calibri" w:cs="B Nazanin" w:hint="eastAsia"/>
                <w:sz w:val="24"/>
                <w:szCs w:val="24"/>
                <w:rtl/>
              </w:rPr>
              <w:t>استان</w:t>
            </w:r>
          </w:p>
          <w:p w:rsidR="00565F07" w:rsidRPr="004308C4" w:rsidRDefault="00565F07" w:rsidP="00565F07">
            <w:pPr>
              <w:numPr>
                <w:ilvl w:val="0"/>
                <w:numId w:val="1"/>
              </w:numPr>
              <w:spacing w:after="0" w:line="240" w:lineRule="auto"/>
              <w:rPr>
                <w:rFonts w:eastAsia="Calibri" w:cs="B Nazanin" w:hint="cs"/>
                <w:color w:val="FF0000"/>
                <w:sz w:val="24"/>
                <w:szCs w:val="24"/>
              </w:rPr>
            </w:pPr>
            <w:r w:rsidRPr="004308C4">
              <w:rPr>
                <w:rFonts w:eastAsia="Calibri" w:cs="B Nazanin" w:hint="cs"/>
                <w:color w:val="FF0000"/>
                <w:sz w:val="24"/>
                <w:szCs w:val="24"/>
                <w:rtl/>
              </w:rPr>
              <w:t>شورای ملی نخود</w:t>
            </w:r>
          </w:p>
          <w:p w:rsidR="00565F07" w:rsidRPr="004308C4" w:rsidRDefault="00565F07" w:rsidP="00565F07">
            <w:pPr>
              <w:numPr>
                <w:ilvl w:val="0"/>
                <w:numId w:val="1"/>
              </w:numPr>
              <w:spacing w:after="0" w:line="240" w:lineRule="auto"/>
              <w:rPr>
                <w:rFonts w:eastAsia="Calibri" w:cs="B Nazanin"/>
                <w:color w:val="FF0000"/>
                <w:sz w:val="24"/>
                <w:szCs w:val="24"/>
                <w:rtl/>
              </w:rPr>
            </w:pPr>
            <w:r w:rsidRPr="004308C4">
              <w:rPr>
                <w:rFonts w:eastAsia="Calibri" w:cs="B Nazanin" w:hint="cs"/>
                <w:color w:val="FF0000"/>
                <w:sz w:val="24"/>
                <w:szCs w:val="24"/>
                <w:rtl/>
              </w:rPr>
              <w:t>اتحادیه صنایع دستی استان</w:t>
            </w:r>
          </w:p>
          <w:p w:rsidR="00565F07" w:rsidRPr="006D5C77" w:rsidRDefault="00565F07" w:rsidP="003F4940">
            <w:pPr>
              <w:spacing w:after="0" w:line="240" w:lineRule="auto"/>
              <w:ind w:left="720"/>
              <w:rPr>
                <w:rFonts w:eastAsia="Calibri" w:cs="B Nazanin" w:hint="cs"/>
                <w:sz w:val="24"/>
                <w:szCs w:val="24"/>
                <w:rtl/>
              </w:rPr>
            </w:pPr>
          </w:p>
        </w:tc>
        <w:tc>
          <w:tcPr>
            <w:tcW w:w="2268" w:type="dxa"/>
            <w:shd w:val="clear" w:color="auto" w:fill="auto"/>
          </w:tcPr>
          <w:p w:rsidR="00565F07" w:rsidRPr="006D5C77" w:rsidRDefault="00565F07" w:rsidP="003F4940">
            <w:pPr>
              <w:spacing w:after="0" w:line="240" w:lineRule="auto"/>
              <w:rPr>
                <w:rFonts w:cs="B Nazanin" w:hint="cs"/>
                <w:sz w:val="24"/>
                <w:szCs w:val="24"/>
                <w:rtl/>
              </w:rPr>
            </w:pPr>
          </w:p>
          <w:p w:rsidR="00565F07" w:rsidRPr="006D5C77" w:rsidRDefault="00565F07" w:rsidP="003F4940">
            <w:pPr>
              <w:spacing w:after="0" w:line="240" w:lineRule="auto"/>
              <w:rPr>
                <w:rFonts w:cs="B Nazanin"/>
                <w:sz w:val="24"/>
                <w:szCs w:val="24"/>
              </w:rPr>
            </w:pPr>
          </w:p>
        </w:tc>
      </w:tr>
    </w:tbl>
    <w:p w:rsidR="008A495E" w:rsidRDefault="008A495E">
      <w:pPr>
        <w:rPr>
          <w:rFonts w:hint="cs"/>
        </w:rPr>
      </w:pPr>
      <w:bookmarkStart w:id="0" w:name="_GoBack"/>
      <w:bookmarkEnd w:id="0"/>
    </w:p>
    <w:sectPr w:rsidR="008A495E" w:rsidSect="00364C7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7BD9"/>
    <w:multiLevelType w:val="hybridMultilevel"/>
    <w:tmpl w:val="EAE29154"/>
    <w:lvl w:ilvl="0" w:tplc="EDD8F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07"/>
    <w:rsid w:val="00364C71"/>
    <w:rsid w:val="00565F07"/>
    <w:rsid w:val="008A49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07"/>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07"/>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2018-11-01T07:14:00Z</dcterms:created>
  <dcterms:modified xsi:type="dcterms:W3CDTF">2018-11-01T07:14:00Z</dcterms:modified>
</cp:coreProperties>
</file>